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0E5" w:rsidRDefault="002710E5">
      <w:r>
        <w:t>Русский язык 11класс.</w:t>
      </w:r>
    </w:p>
    <w:p w:rsidR="002710E5" w:rsidRDefault="002710E5" w:rsidP="002710E5">
      <w:pPr>
        <w:ind w:firstLine="708"/>
      </w:pPr>
      <w:r>
        <w:t>21.04. Тема. Публицистический стиль и жанры.</w:t>
      </w:r>
    </w:p>
    <w:p w:rsidR="002710E5" w:rsidRPr="002710E5" w:rsidRDefault="002710E5" w:rsidP="002710E5">
      <w:pPr>
        <w:shd w:val="clear" w:color="auto" w:fill="E5E5E5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57BB8"/>
          <w:sz w:val="26"/>
          <w:szCs w:val="26"/>
          <w:lang w:eastAsia="ru-RU"/>
        </w:rPr>
      </w:pPr>
      <w:r w:rsidRPr="002710E5">
        <w:rPr>
          <w:rFonts w:ascii="Arial" w:eastAsia="Times New Roman" w:hAnsi="Arial" w:cs="Arial"/>
          <w:b/>
          <w:bCs/>
          <w:color w:val="057BB8"/>
          <w:sz w:val="26"/>
          <w:szCs w:val="26"/>
          <w:lang w:eastAsia="ru-RU"/>
        </w:rPr>
        <w:t> Основные признаки публицистического стиля речи</w:t>
      </w:r>
    </w:p>
    <w:p w:rsidR="002710E5" w:rsidRDefault="002710E5" w:rsidP="002710E5">
      <w:pPr>
        <w:shd w:val="clear" w:color="auto" w:fill="E5E5E5"/>
        <w:spacing w:after="0" w:line="240" w:lineRule="auto"/>
        <w:jc w:val="both"/>
        <w:rPr>
          <w:rFonts w:ascii="Arial" w:eastAsia="Times New Roman" w:hAnsi="Arial" w:cs="Arial"/>
          <w:color w:val="4B4747"/>
          <w:sz w:val="21"/>
          <w:szCs w:val="21"/>
          <w:lang w:eastAsia="ru-RU"/>
        </w:rPr>
      </w:pPr>
      <w:r w:rsidRPr="002710E5">
        <w:rPr>
          <w:rFonts w:ascii="Arial" w:eastAsia="Times New Roman" w:hAnsi="Arial" w:cs="Arial"/>
          <w:color w:val="4B4747"/>
          <w:sz w:val="21"/>
          <w:szCs w:val="21"/>
          <w:lang w:eastAsia="ru-RU"/>
        </w:rPr>
        <w:t xml:space="preserve">Слово </w:t>
      </w:r>
      <w:proofErr w:type="gramStart"/>
      <w:r w:rsidRPr="002710E5">
        <w:rPr>
          <w:rFonts w:ascii="Arial" w:eastAsia="Times New Roman" w:hAnsi="Arial" w:cs="Arial"/>
          <w:color w:val="4B4747"/>
          <w:sz w:val="21"/>
          <w:szCs w:val="21"/>
          <w:lang w:eastAsia="ru-RU"/>
        </w:rPr>
        <w:t>публицистический</w:t>
      </w:r>
      <w:proofErr w:type="gramEnd"/>
      <w:r w:rsidRPr="002710E5">
        <w:rPr>
          <w:rFonts w:ascii="Arial" w:eastAsia="Times New Roman" w:hAnsi="Arial" w:cs="Arial"/>
          <w:color w:val="4B4747"/>
          <w:sz w:val="21"/>
          <w:szCs w:val="21"/>
          <w:lang w:eastAsia="ru-RU"/>
        </w:rPr>
        <w:t xml:space="preserve"> образовано от латинского слова </w:t>
      </w:r>
      <w:proofErr w:type="spellStart"/>
      <w:r w:rsidRPr="002710E5">
        <w:rPr>
          <w:rFonts w:ascii="Arial" w:eastAsia="Times New Roman" w:hAnsi="Arial" w:cs="Arial"/>
          <w:color w:val="4B4747"/>
          <w:sz w:val="21"/>
          <w:szCs w:val="21"/>
          <w:lang w:eastAsia="ru-RU"/>
        </w:rPr>
        <w:t>publicus</w:t>
      </w:r>
      <w:proofErr w:type="spellEnd"/>
      <w:r w:rsidRPr="002710E5">
        <w:rPr>
          <w:rFonts w:ascii="Arial" w:eastAsia="Times New Roman" w:hAnsi="Arial" w:cs="Arial"/>
          <w:color w:val="4B4747"/>
          <w:sz w:val="21"/>
          <w:szCs w:val="21"/>
          <w:lang w:eastAsia="ru-RU"/>
        </w:rPr>
        <w:t>, что значит «общественный, государственный».</w:t>
      </w:r>
      <w:r w:rsidRPr="002710E5">
        <w:rPr>
          <w:rFonts w:ascii="Arial" w:eastAsia="Times New Roman" w:hAnsi="Arial" w:cs="Arial"/>
          <w:color w:val="4B4747"/>
          <w:sz w:val="21"/>
          <w:szCs w:val="21"/>
          <w:lang w:eastAsia="ru-RU"/>
        </w:rPr>
        <w:br/>
      </w:r>
      <w:r w:rsidRPr="002710E5">
        <w:rPr>
          <w:rFonts w:ascii="Arial" w:eastAsia="Times New Roman" w:hAnsi="Arial" w:cs="Arial"/>
          <w:color w:val="4B4747"/>
          <w:sz w:val="21"/>
          <w:szCs w:val="21"/>
          <w:lang w:eastAsia="ru-RU"/>
        </w:rPr>
        <w:br/>
      </w:r>
      <w:proofErr w:type="gramStart"/>
      <w:r w:rsidRPr="002710E5">
        <w:rPr>
          <w:rFonts w:ascii="Arial" w:eastAsia="Times New Roman" w:hAnsi="Arial" w:cs="Arial"/>
          <w:color w:val="4B4747"/>
          <w:sz w:val="21"/>
          <w:szCs w:val="21"/>
          <w:lang w:eastAsia="ru-RU"/>
        </w:rPr>
        <w:t>Однокоренными со словом публицистический являются слова публицистика (общественно-политическая литература на современные, актуальные темы) и публицист (автор произведений на общественно-политические темы).</w:t>
      </w:r>
      <w:proofErr w:type="gramEnd"/>
      <w:r w:rsidRPr="002710E5">
        <w:rPr>
          <w:rFonts w:ascii="Arial" w:eastAsia="Times New Roman" w:hAnsi="Arial" w:cs="Arial"/>
          <w:color w:val="4B4747"/>
          <w:sz w:val="21"/>
          <w:szCs w:val="21"/>
          <w:lang w:eastAsia="ru-RU"/>
        </w:rPr>
        <w:br/>
        <w:t> </w:t>
      </w:r>
      <w:r w:rsidRPr="002710E5">
        <w:rPr>
          <w:rFonts w:ascii="Arial" w:eastAsia="Times New Roman" w:hAnsi="Arial" w:cs="Arial"/>
          <w:color w:val="4B4747"/>
          <w:sz w:val="21"/>
          <w:szCs w:val="21"/>
          <w:lang w:eastAsia="ru-RU"/>
        </w:rPr>
        <w:br/>
        <w:t>Этимологически все эти слова родственны слову публика, имеющему два знач</w:t>
      </w:r>
      <w:r w:rsidR="000852B6">
        <w:rPr>
          <w:rFonts w:ascii="Arial" w:eastAsia="Times New Roman" w:hAnsi="Arial" w:cs="Arial"/>
          <w:color w:val="4B4747"/>
          <w:sz w:val="21"/>
          <w:szCs w:val="21"/>
          <w:lang w:eastAsia="ru-RU"/>
        </w:rPr>
        <w:t>ения:</w:t>
      </w:r>
      <w:r w:rsidR="000852B6">
        <w:rPr>
          <w:rFonts w:ascii="Arial" w:eastAsia="Times New Roman" w:hAnsi="Arial" w:cs="Arial"/>
          <w:color w:val="4B4747"/>
          <w:sz w:val="21"/>
          <w:szCs w:val="21"/>
          <w:lang w:eastAsia="ru-RU"/>
        </w:rPr>
        <w:br/>
      </w:r>
      <w:r w:rsidR="000852B6">
        <w:rPr>
          <w:rFonts w:ascii="Arial" w:eastAsia="Times New Roman" w:hAnsi="Arial" w:cs="Arial"/>
          <w:color w:val="4B4747"/>
          <w:sz w:val="21"/>
          <w:szCs w:val="21"/>
          <w:lang w:eastAsia="ru-RU"/>
        </w:rPr>
        <w:br/>
        <w:t>1)</w:t>
      </w:r>
      <w:proofErr w:type="spellStart"/>
      <w:r w:rsidR="000852B6">
        <w:rPr>
          <w:rFonts w:ascii="Arial" w:eastAsia="Times New Roman" w:hAnsi="Arial" w:cs="Arial"/>
          <w:color w:val="4B4747"/>
          <w:sz w:val="21"/>
          <w:szCs w:val="21"/>
          <w:lang w:eastAsia="ru-RU"/>
        </w:rPr>
        <w:t>посетители</w:t>
      </w:r>
      <w:proofErr w:type="gramStart"/>
      <w:r w:rsidR="000852B6">
        <w:rPr>
          <w:rFonts w:ascii="Arial" w:eastAsia="Times New Roman" w:hAnsi="Arial" w:cs="Arial"/>
          <w:color w:val="4B4747"/>
          <w:sz w:val="21"/>
          <w:szCs w:val="21"/>
          <w:lang w:eastAsia="ru-RU"/>
        </w:rPr>
        <w:t>,з</w:t>
      </w:r>
      <w:proofErr w:type="gramEnd"/>
      <w:r w:rsidR="000852B6">
        <w:rPr>
          <w:rFonts w:ascii="Arial" w:eastAsia="Times New Roman" w:hAnsi="Arial" w:cs="Arial"/>
          <w:color w:val="4B4747"/>
          <w:sz w:val="21"/>
          <w:szCs w:val="21"/>
          <w:lang w:eastAsia="ru-RU"/>
        </w:rPr>
        <w:t>рители,слушатели</w:t>
      </w:r>
      <w:proofErr w:type="spellEnd"/>
      <w:r w:rsidR="000852B6">
        <w:rPr>
          <w:rFonts w:ascii="Arial" w:eastAsia="Times New Roman" w:hAnsi="Arial" w:cs="Arial"/>
          <w:color w:val="4B4747"/>
          <w:sz w:val="21"/>
          <w:szCs w:val="21"/>
          <w:lang w:eastAsia="ru-RU"/>
        </w:rPr>
        <w:t>;</w:t>
      </w:r>
      <w:r w:rsidR="000852B6">
        <w:rPr>
          <w:rFonts w:ascii="Arial" w:eastAsia="Times New Roman" w:hAnsi="Arial" w:cs="Arial"/>
          <w:color w:val="4B4747"/>
          <w:sz w:val="21"/>
          <w:szCs w:val="21"/>
          <w:lang w:eastAsia="ru-RU"/>
        </w:rPr>
        <w:br/>
      </w:r>
      <w:r w:rsidR="000852B6">
        <w:rPr>
          <w:rFonts w:ascii="Arial" w:eastAsia="Times New Roman" w:hAnsi="Arial" w:cs="Arial"/>
          <w:color w:val="4B4747"/>
          <w:sz w:val="21"/>
          <w:szCs w:val="21"/>
          <w:lang w:eastAsia="ru-RU"/>
        </w:rPr>
        <w:br/>
        <w:t>2)</w:t>
      </w:r>
      <w:proofErr w:type="spellStart"/>
      <w:r w:rsidR="000852B6">
        <w:rPr>
          <w:rFonts w:ascii="Arial" w:eastAsia="Times New Roman" w:hAnsi="Arial" w:cs="Arial"/>
          <w:color w:val="4B4747"/>
          <w:sz w:val="21"/>
          <w:szCs w:val="21"/>
          <w:lang w:eastAsia="ru-RU"/>
        </w:rPr>
        <w:t>люди,</w:t>
      </w:r>
      <w:r w:rsidRPr="002710E5">
        <w:rPr>
          <w:rFonts w:ascii="Arial" w:eastAsia="Times New Roman" w:hAnsi="Arial" w:cs="Arial"/>
          <w:color w:val="4B4747"/>
          <w:sz w:val="21"/>
          <w:szCs w:val="21"/>
          <w:lang w:eastAsia="ru-RU"/>
        </w:rPr>
        <w:t>народ</w:t>
      </w:r>
      <w:proofErr w:type="spellEnd"/>
      <w:r w:rsidRPr="002710E5">
        <w:rPr>
          <w:rFonts w:ascii="Arial" w:eastAsia="Times New Roman" w:hAnsi="Arial" w:cs="Arial"/>
          <w:color w:val="4B4747"/>
          <w:sz w:val="21"/>
          <w:szCs w:val="21"/>
          <w:lang w:eastAsia="ru-RU"/>
        </w:rPr>
        <w:t>.</w:t>
      </w:r>
      <w:r w:rsidRPr="002710E5">
        <w:rPr>
          <w:rFonts w:ascii="Arial" w:eastAsia="Times New Roman" w:hAnsi="Arial" w:cs="Arial"/>
          <w:color w:val="4B4747"/>
          <w:sz w:val="21"/>
          <w:szCs w:val="21"/>
          <w:lang w:eastAsia="ru-RU"/>
        </w:rPr>
        <w:br/>
        <w:t> </w:t>
      </w:r>
      <w:r w:rsidRPr="002710E5">
        <w:rPr>
          <w:rFonts w:ascii="Arial" w:eastAsia="Times New Roman" w:hAnsi="Arial" w:cs="Arial"/>
          <w:color w:val="4B4747"/>
          <w:sz w:val="21"/>
          <w:szCs w:val="21"/>
          <w:lang w:eastAsia="ru-RU"/>
        </w:rPr>
        <w:br/>
      </w:r>
      <w:r w:rsidRPr="002710E5">
        <w:rPr>
          <w:rFonts w:ascii="Arial" w:eastAsia="Times New Roman" w:hAnsi="Arial" w:cs="Arial"/>
          <w:b/>
          <w:bCs/>
          <w:i/>
          <w:iCs/>
          <w:color w:val="4B4747"/>
          <w:sz w:val="21"/>
          <w:szCs w:val="21"/>
          <w:lang w:eastAsia="ru-RU"/>
        </w:rPr>
        <w:t>Цель публицистического стиля речи</w:t>
      </w:r>
      <w:r w:rsidRPr="002710E5">
        <w:rPr>
          <w:rFonts w:ascii="Arial" w:eastAsia="Times New Roman" w:hAnsi="Arial" w:cs="Arial"/>
          <w:color w:val="4B4747"/>
          <w:sz w:val="21"/>
          <w:szCs w:val="21"/>
          <w:lang w:eastAsia="ru-RU"/>
        </w:rPr>
        <w:t> - информирование, передача общественно значимой информации с одновременным воздействием на читателя, слушателя, убеждением его в чем-то, внушением ему определенных идей, взглядов, побуждением его к определенным поступкам, действиям.</w:t>
      </w:r>
      <w:r w:rsidRPr="002710E5">
        <w:rPr>
          <w:rFonts w:ascii="Arial" w:eastAsia="Times New Roman" w:hAnsi="Arial" w:cs="Arial"/>
          <w:color w:val="4B4747"/>
          <w:sz w:val="21"/>
          <w:szCs w:val="21"/>
          <w:lang w:eastAsia="ru-RU"/>
        </w:rPr>
        <w:br/>
      </w:r>
      <w:r w:rsidRPr="002710E5">
        <w:rPr>
          <w:rFonts w:ascii="Arial" w:eastAsia="Times New Roman" w:hAnsi="Arial" w:cs="Arial"/>
          <w:color w:val="4B4747"/>
          <w:sz w:val="21"/>
          <w:szCs w:val="21"/>
          <w:lang w:eastAsia="ru-RU"/>
        </w:rPr>
        <w:br/>
      </w:r>
      <w:r w:rsidRPr="002710E5">
        <w:rPr>
          <w:rFonts w:ascii="Arial" w:eastAsia="Times New Roman" w:hAnsi="Arial" w:cs="Arial"/>
          <w:b/>
          <w:bCs/>
          <w:i/>
          <w:iCs/>
          <w:color w:val="4B4747"/>
          <w:sz w:val="21"/>
          <w:szCs w:val="21"/>
          <w:lang w:eastAsia="ru-RU"/>
        </w:rPr>
        <w:t>Сфера употребления публицистического стиля речи</w:t>
      </w:r>
      <w:r w:rsidRPr="002710E5">
        <w:rPr>
          <w:rFonts w:ascii="Arial" w:eastAsia="Times New Roman" w:hAnsi="Arial" w:cs="Arial"/>
          <w:color w:val="4B4747"/>
          <w:sz w:val="21"/>
          <w:szCs w:val="21"/>
          <w:lang w:eastAsia="ru-RU"/>
        </w:rPr>
        <w:t> - обще</w:t>
      </w:r>
      <w:r w:rsidRPr="002710E5">
        <w:rPr>
          <w:rFonts w:ascii="Arial" w:eastAsia="Times New Roman" w:hAnsi="Arial" w:cs="Arial"/>
          <w:color w:val="4B4747"/>
          <w:sz w:val="21"/>
          <w:szCs w:val="21"/>
          <w:lang w:eastAsia="ru-RU"/>
        </w:rPr>
        <w:softHyphen/>
        <w:t>ственно-экономические,  политические,  культурные отношения.</w:t>
      </w:r>
      <w:r w:rsidRPr="002710E5">
        <w:rPr>
          <w:rFonts w:ascii="Arial" w:eastAsia="Times New Roman" w:hAnsi="Arial" w:cs="Arial"/>
          <w:color w:val="4B4747"/>
          <w:sz w:val="21"/>
          <w:szCs w:val="21"/>
          <w:lang w:eastAsia="ru-RU"/>
        </w:rPr>
        <w:br/>
      </w:r>
      <w:r w:rsidRPr="002710E5">
        <w:rPr>
          <w:rFonts w:ascii="Arial" w:eastAsia="Times New Roman" w:hAnsi="Arial" w:cs="Arial"/>
          <w:color w:val="4B4747"/>
          <w:sz w:val="21"/>
          <w:szCs w:val="21"/>
          <w:lang w:eastAsia="ru-RU"/>
        </w:rPr>
        <w:br/>
      </w:r>
      <w:proofErr w:type="gramStart"/>
      <w:r w:rsidRPr="002710E5">
        <w:rPr>
          <w:rFonts w:ascii="Arial" w:eastAsia="Times New Roman" w:hAnsi="Arial" w:cs="Arial"/>
          <w:b/>
          <w:bCs/>
          <w:i/>
          <w:iCs/>
          <w:color w:val="4B4747"/>
          <w:sz w:val="21"/>
          <w:szCs w:val="21"/>
          <w:lang w:eastAsia="ru-RU"/>
        </w:rPr>
        <w:t>Жанры публицистики</w:t>
      </w:r>
      <w:r w:rsidRPr="002710E5">
        <w:rPr>
          <w:rFonts w:ascii="Arial" w:eastAsia="Times New Roman" w:hAnsi="Arial" w:cs="Arial"/>
          <w:color w:val="4B4747"/>
          <w:sz w:val="21"/>
          <w:szCs w:val="21"/>
          <w:lang w:eastAsia="ru-RU"/>
        </w:rPr>
        <w:t> - статья в газете, журнале, очерк, репортаж, интервью, фельетон, ораторская речь, судебная речь, выступление по радио, телевидению, на собрании, доклад.</w:t>
      </w:r>
      <w:proofErr w:type="gramEnd"/>
      <w:r w:rsidRPr="002710E5">
        <w:rPr>
          <w:rFonts w:ascii="Arial" w:eastAsia="Times New Roman" w:hAnsi="Arial" w:cs="Arial"/>
          <w:color w:val="4B4747"/>
          <w:sz w:val="21"/>
          <w:szCs w:val="21"/>
          <w:lang w:eastAsia="ru-RU"/>
        </w:rPr>
        <w:br/>
        <w:t> </w:t>
      </w:r>
      <w:r w:rsidRPr="002710E5">
        <w:rPr>
          <w:rFonts w:ascii="Arial" w:eastAsia="Times New Roman" w:hAnsi="Arial" w:cs="Arial"/>
          <w:color w:val="4B4747"/>
          <w:sz w:val="21"/>
          <w:szCs w:val="21"/>
          <w:lang w:eastAsia="ru-RU"/>
        </w:rPr>
        <w:br/>
        <w:t>Для </w:t>
      </w:r>
      <w:r w:rsidRPr="002710E5">
        <w:rPr>
          <w:rFonts w:ascii="Arial" w:eastAsia="Times New Roman" w:hAnsi="Arial" w:cs="Arial"/>
          <w:b/>
          <w:bCs/>
          <w:color w:val="4B4747"/>
          <w:sz w:val="21"/>
          <w:szCs w:val="21"/>
          <w:lang w:eastAsia="ru-RU"/>
        </w:rPr>
        <w:t>публицистического стиля речи</w:t>
      </w:r>
      <w:r>
        <w:rPr>
          <w:rFonts w:ascii="Arial" w:eastAsia="Times New Roman" w:hAnsi="Arial" w:cs="Arial"/>
          <w:color w:val="4B4747"/>
          <w:sz w:val="21"/>
          <w:szCs w:val="21"/>
          <w:lang w:eastAsia="ru-RU"/>
        </w:rPr>
        <w:t xml:space="preserve"> характерны </w:t>
      </w:r>
    </w:p>
    <w:p w:rsidR="002710E5" w:rsidRPr="002710E5" w:rsidRDefault="002710E5" w:rsidP="002710E5">
      <w:pPr>
        <w:shd w:val="clear" w:color="auto" w:fill="E5E5E5"/>
        <w:spacing w:after="0" w:line="240" w:lineRule="auto"/>
        <w:jc w:val="both"/>
        <w:rPr>
          <w:rFonts w:ascii="Arial" w:eastAsia="Times New Roman" w:hAnsi="Arial" w:cs="Arial"/>
          <w:color w:val="4B4747"/>
          <w:sz w:val="21"/>
          <w:szCs w:val="21"/>
          <w:lang w:eastAsia="ru-RU"/>
        </w:rPr>
      </w:pPr>
      <w:proofErr w:type="spellStart"/>
      <w:r>
        <w:rPr>
          <w:rFonts w:ascii="Arial" w:eastAsia="Times New Roman" w:hAnsi="Arial" w:cs="Arial"/>
          <w:color w:val="4B4747"/>
          <w:sz w:val="21"/>
          <w:szCs w:val="21"/>
          <w:lang w:eastAsia="ru-RU"/>
        </w:rPr>
        <w:t>логичность</w:t>
      </w:r>
      <w:proofErr w:type="gramStart"/>
      <w:r>
        <w:rPr>
          <w:rFonts w:ascii="Arial" w:eastAsia="Times New Roman" w:hAnsi="Arial" w:cs="Arial"/>
          <w:color w:val="4B4747"/>
          <w:sz w:val="21"/>
          <w:szCs w:val="21"/>
          <w:lang w:eastAsia="ru-RU"/>
        </w:rPr>
        <w:t>,о</w:t>
      </w:r>
      <w:proofErr w:type="gramEnd"/>
      <w:r>
        <w:rPr>
          <w:rFonts w:ascii="Arial" w:eastAsia="Times New Roman" w:hAnsi="Arial" w:cs="Arial"/>
          <w:color w:val="4B4747"/>
          <w:sz w:val="21"/>
          <w:szCs w:val="21"/>
          <w:lang w:eastAsia="ru-RU"/>
        </w:rPr>
        <w:t>бразность,эмоциональность,оценочность,</w:t>
      </w:r>
      <w:r w:rsidR="000852B6">
        <w:rPr>
          <w:rFonts w:ascii="Arial" w:eastAsia="Times New Roman" w:hAnsi="Arial" w:cs="Arial"/>
          <w:color w:val="4B4747"/>
          <w:sz w:val="21"/>
          <w:szCs w:val="21"/>
          <w:lang w:eastAsia="ru-RU"/>
        </w:rPr>
        <w:t>призывность</w:t>
      </w:r>
      <w:proofErr w:type="spellEnd"/>
      <w:r w:rsidR="000852B6">
        <w:rPr>
          <w:rFonts w:ascii="Arial" w:eastAsia="Times New Roman" w:hAnsi="Arial" w:cs="Arial"/>
          <w:color w:val="4B4747"/>
          <w:sz w:val="21"/>
          <w:szCs w:val="21"/>
          <w:lang w:eastAsia="ru-RU"/>
        </w:rPr>
        <w:t xml:space="preserve"> и</w:t>
      </w:r>
      <w:r w:rsidR="000852B6">
        <w:rPr>
          <w:rFonts w:ascii="Arial" w:eastAsia="Times New Roman" w:hAnsi="Arial" w:cs="Arial"/>
          <w:color w:val="4B4747"/>
          <w:sz w:val="21"/>
          <w:szCs w:val="21"/>
          <w:lang w:eastAsia="ru-RU"/>
        </w:rPr>
        <w:br/>
      </w:r>
      <w:r w:rsidR="000852B6">
        <w:rPr>
          <w:rFonts w:ascii="Arial" w:eastAsia="Times New Roman" w:hAnsi="Arial" w:cs="Arial"/>
          <w:color w:val="4B4747"/>
          <w:sz w:val="21"/>
          <w:szCs w:val="21"/>
          <w:lang w:eastAsia="ru-RU"/>
        </w:rPr>
        <w:br/>
      </w:r>
      <w:r w:rsidRPr="002710E5">
        <w:rPr>
          <w:rFonts w:ascii="Arial" w:eastAsia="Times New Roman" w:hAnsi="Arial" w:cs="Arial"/>
          <w:color w:val="4B4747"/>
          <w:sz w:val="21"/>
          <w:szCs w:val="21"/>
          <w:lang w:eastAsia="ru-RU"/>
        </w:rPr>
        <w:t>соответствующие им языковые средства.</w:t>
      </w:r>
      <w:r w:rsidRPr="002710E5">
        <w:rPr>
          <w:rFonts w:ascii="Arial" w:eastAsia="Times New Roman" w:hAnsi="Arial" w:cs="Arial"/>
          <w:color w:val="4B4747"/>
          <w:sz w:val="21"/>
          <w:szCs w:val="21"/>
          <w:lang w:eastAsia="ru-RU"/>
        </w:rPr>
        <w:br/>
        <w:t> </w:t>
      </w:r>
      <w:r w:rsidRPr="002710E5">
        <w:rPr>
          <w:rFonts w:ascii="Arial" w:eastAsia="Times New Roman" w:hAnsi="Arial" w:cs="Arial"/>
          <w:color w:val="4B4747"/>
          <w:sz w:val="21"/>
          <w:szCs w:val="21"/>
          <w:lang w:eastAsia="ru-RU"/>
        </w:rPr>
        <w:br/>
        <w:t>В нем широко используется общественно-политическая лексика, разнообразные виды синтаксических конструкций.</w:t>
      </w:r>
      <w:r w:rsidRPr="002710E5">
        <w:rPr>
          <w:rFonts w:ascii="Arial" w:eastAsia="Times New Roman" w:hAnsi="Arial" w:cs="Arial"/>
          <w:color w:val="4B4747"/>
          <w:sz w:val="21"/>
          <w:szCs w:val="21"/>
          <w:lang w:eastAsia="ru-RU"/>
        </w:rPr>
        <w:br/>
        <w:t> </w:t>
      </w:r>
      <w:r w:rsidRPr="002710E5">
        <w:rPr>
          <w:rFonts w:ascii="Arial" w:eastAsia="Times New Roman" w:hAnsi="Arial" w:cs="Arial"/>
          <w:color w:val="4B4747"/>
          <w:sz w:val="21"/>
          <w:szCs w:val="21"/>
          <w:lang w:eastAsia="ru-RU"/>
        </w:rPr>
        <w:br/>
        <w:t>Публицистический текст часто </w:t>
      </w:r>
      <w:r w:rsidRPr="002710E5">
        <w:rPr>
          <w:rFonts w:ascii="Arial" w:eastAsia="Times New Roman" w:hAnsi="Arial" w:cs="Arial"/>
          <w:i/>
          <w:iCs/>
          <w:color w:val="4B4747"/>
          <w:sz w:val="21"/>
          <w:szCs w:val="21"/>
          <w:lang w:eastAsia="ru-RU"/>
        </w:rPr>
        <w:t>строится как</w:t>
      </w:r>
      <w:r w:rsidRPr="002710E5">
        <w:rPr>
          <w:rFonts w:ascii="Arial" w:eastAsia="Times New Roman" w:hAnsi="Arial" w:cs="Arial"/>
          <w:color w:val="4B4747"/>
          <w:sz w:val="21"/>
          <w:szCs w:val="21"/>
          <w:lang w:eastAsia="ru-RU"/>
        </w:rPr>
        <w:t> научное </w:t>
      </w:r>
      <w:r w:rsidRPr="002710E5">
        <w:rPr>
          <w:rFonts w:ascii="Arial" w:eastAsia="Times New Roman" w:hAnsi="Arial" w:cs="Arial"/>
          <w:i/>
          <w:iCs/>
          <w:color w:val="4B4747"/>
          <w:sz w:val="21"/>
          <w:szCs w:val="21"/>
          <w:lang w:eastAsia="ru-RU"/>
        </w:rPr>
        <w:t>рассуждение</w:t>
      </w:r>
      <w:r w:rsidRPr="002710E5">
        <w:rPr>
          <w:rFonts w:ascii="Arial" w:eastAsia="Times New Roman" w:hAnsi="Arial" w:cs="Arial"/>
          <w:color w:val="4B4747"/>
          <w:sz w:val="21"/>
          <w:szCs w:val="21"/>
          <w:lang w:eastAsia="ru-RU"/>
        </w:rPr>
        <w:t>: выдвигается важная общественная проблема, анализируются и оцениваются возможные пути ее решения, делаются обобщения и выводы, материал располагается в строгой логической последовательности, используется общенаучная терминология. Это сближает его с научным стилем.</w:t>
      </w:r>
      <w:r w:rsidRPr="002710E5">
        <w:rPr>
          <w:rFonts w:ascii="Arial" w:eastAsia="Times New Roman" w:hAnsi="Arial" w:cs="Arial"/>
          <w:color w:val="4B4747"/>
          <w:sz w:val="21"/>
          <w:szCs w:val="21"/>
          <w:lang w:eastAsia="ru-RU"/>
        </w:rPr>
        <w:br/>
        <w:t> </w:t>
      </w:r>
      <w:r w:rsidRPr="002710E5">
        <w:rPr>
          <w:rFonts w:ascii="Arial" w:eastAsia="Times New Roman" w:hAnsi="Arial" w:cs="Arial"/>
          <w:color w:val="4B4747"/>
          <w:sz w:val="21"/>
          <w:szCs w:val="21"/>
          <w:lang w:eastAsia="ru-RU"/>
        </w:rPr>
        <w:br/>
        <w:t>Публицистические выступления </w:t>
      </w:r>
      <w:r w:rsidRPr="002710E5">
        <w:rPr>
          <w:rFonts w:ascii="Arial" w:eastAsia="Times New Roman" w:hAnsi="Arial" w:cs="Arial"/>
          <w:i/>
          <w:iCs/>
          <w:color w:val="4B4747"/>
          <w:sz w:val="21"/>
          <w:szCs w:val="21"/>
          <w:lang w:eastAsia="ru-RU"/>
        </w:rPr>
        <w:t>отличаются достоверностью, точностью фактов, конкретностью, строгой обоснованностью</w:t>
      </w:r>
      <w:r w:rsidRPr="002710E5">
        <w:rPr>
          <w:rFonts w:ascii="Arial" w:eastAsia="Times New Roman" w:hAnsi="Arial" w:cs="Arial"/>
          <w:color w:val="4B4747"/>
          <w:sz w:val="21"/>
          <w:szCs w:val="21"/>
          <w:lang w:eastAsia="ru-RU"/>
        </w:rPr>
        <w:t>. Это также сближает его с научным стилем речи.</w:t>
      </w:r>
      <w:r w:rsidRPr="002710E5">
        <w:rPr>
          <w:rFonts w:ascii="Arial" w:eastAsia="Times New Roman" w:hAnsi="Arial" w:cs="Arial"/>
          <w:color w:val="4B4747"/>
          <w:sz w:val="21"/>
          <w:szCs w:val="21"/>
          <w:lang w:eastAsia="ru-RU"/>
        </w:rPr>
        <w:br/>
        <w:t> </w:t>
      </w:r>
      <w:r w:rsidRPr="002710E5">
        <w:rPr>
          <w:rFonts w:ascii="Arial" w:eastAsia="Times New Roman" w:hAnsi="Arial" w:cs="Arial"/>
          <w:color w:val="4B4747"/>
          <w:sz w:val="21"/>
          <w:szCs w:val="21"/>
          <w:lang w:eastAsia="ru-RU"/>
        </w:rPr>
        <w:br/>
        <w:t>С другой стороны, для </w:t>
      </w:r>
      <w:r w:rsidRPr="002710E5">
        <w:rPr>
          <w:rFonts w:ascii="Arial" w:eastAsia="Times New Roman" w:hAnsi="Arial" w:cs="Arial"/>
          <w:b/>
          <w:bCs/>
          <w:i/>
          <w:iCs/>
          <w:color w:val="4B4747"/>
          <w:sz w:val="21"/>
          <w:szCs w:val="21"/>
          <w:lang w:eastAsia="ru-RU"/>
        </w:rPr>
        <w:t>публицистической речи</w:t>
      </w:r>
      <w:r w:rsidRPr="002710E5">
        <w:rPr>
          <w:rFonts w:ascii="Arial" w:eastAsia="Times New Roman" w:hAnsi="Arial" w:cs="Arial"/>
          <w:color w:val="4B4747"/>
          <w:sz w:val="21"/>
          <w:szCs w:val="21"/>
          <w:lang w:eastAsia="ru-RU"/>
        </w:rPr>
        <w:t> </w:t>
      </w:r>
      <w:r w:rsidRPr="002710E5">
        <w:rPr>
          <w:rFonts w:ascii="Arial" w:eastAsia="Times New Roman" w:hAnsi="Arial" w:cs="Arial"/>
          <w:b/>
          <w:bCs/>
          <w:i/>
          <w:iCs/>
          <w:color w:val="4B4747"/>
          <w:sz w:val="21"/>
          <w:szCs w:val="21"/>
          <w:lang w:eastAsia="ru-RU"/>
        </w:rPr>
        <w:t>характерна </w:t>
      </w:r>
      <w:r w:rsidRPr="002710E5">
        <w:rPr>
          <w:rFonts w:ascii="Arial" w:eastAsia="Times New Roman" w:hAnsi="Arial" w:cs="Arial"/>
          <w:i/>
          <w:iCs/>
          <w:color w:val="4B4747"/>
          <w:sz w:val="21"/>
          <w:szCs w:val="21"/>
          <w:lang w:eastAsia="ru-RU"/>
        </w:rPr>
        <w:t xml:space="preserve">страстность, </w:t>
      </w:r>
      <w:proofErr w:type="spellStart"/>
      <w:r w:rsidRPr="002710E5">
        <w:rPr>
          <w:rFonts w:ascii="Arial" w:eastAsia="Times New Roman" w:hAnsi="Arial" w:cs="Arial"/>
          <w:i/>
          <w:iCs/>
          <w:color w:val="4B4747"/>
          <w:sz w:val="21"/>
          <w:szCs w:val="21"/>
          <w:lang w:eastAsia="ru-RU"/>
        </w:rPr>
        <w:t>призывность</w:t>
      </w:r>
      <w:proofErr w:type="spellEnd"/>
      <w:r w:rsidRPr="002710E5">
        <w:rPr>
          <w:rFonts w:ascii="Arial" w:eastAsia="Times New Roman" w:hAnsi="Arial" w:cs="Arial"/>
          <w:color w:val="4B4747"/>
          <w:sz w:val="21"/>
          <w:szCs w:val="21"/>
          <w:lang w:eastAsia="ru-RU"/>
        </w:rPr>
        <w:t>. Важнейшее требование, предъявляемое к публицистике, — </w:t>
      </w:r>
      <w:r w:rsidRPr="002710E5">
        <w:rPr>
          <w:rFonts w:ascii="Arial" w:eastAsia="Times New Roman" w:hAnsi="Arial" w:cs="Arial"/>
          <w:i/>
          <w:iCs/>
          <w:color w:val="4B4747"/>
          <w:sz w:val="21"/>
          <w:szCs w:val="21"/>
          <w:lang w:eastAsia="ru-RU"/>
        </w:rPr>
        <w:t>общедоступность</w:t>
      </w:r>
      <w:r w:rsidRPr="002710E5">
        <w:rPr>
          <w:rFonts w:ascii="Arial" w:eastAsia="Times New Roman" w:hAnsi="Arial" w:cs="Arial"/>
          <w:color w:val="4B4747"/>
          <w:sz w:val="21"/>
          <w:szCs w:val="21"/>
          <w:lang w:eastAsia="ru-RU"/>
        </w:rPr>
        <w:t>: она рассчитана на широкую аудиторию и должна быть понятна всем.</w:t>
      </w:r>
      <w:r w:rsidRPr="002710E5">
        <w:rPr>
          <w:rFonts w:ascii="Arial" w:eastAsia="Times New Roman" w:hAnsi="Arial" w:cs="Arial"/>
          <w:color w:val="4B4747"/>
          <w:sz w:val="21"/>
          <w:szCs w:val="21"/>
          <w:lang w:eastAsia="ru-RU"/>
        </w:rPr>
        <w:br/>
        <w:t> </w:t>
      </w:r>
      <w:r w:rsidRPr="002710E5">
        <w:rPr>
          <w:rFonts w:ascii="Arial" w:eastAsia="Times New Roman" w:hAnsi="Arial" w:cs="Arial"/>
          <w:color w:val="4B4747"/>
          <w:sz w:val="21"/>
          <w:szCs w:val="21"/>
          <w:lang w:eastAsia="ru-RU"/>
        </w:rPr>
        <w:br/>
        <w:t>У публицистического стиля много общего и с художественным стилем речи. Чтобы эффективно воздействовать на читателя или слушателя, на его воображение и чувства, говорящий или пишущий использует эпитеты, сравнения, метафоры и другие </w:t>
      </w:r>
      <w:r w:rsidRPr="002710E5">
        <w:rPr>
          <w:rFonts w:ascii="Arial" w:eastAsia="Times New Roman" w:hAnsi="Arial" w:cs="Arial"/>
          <w:i/>
          <w:iCs/>
          <w:color w:val="4B4747"/>
          <w:sz w:val="21"/>
          <w:szCs w:val="21"/>
          <w:lang w:eastAsia="ru-RU"/>
        </w:rPr>
        <w:t>образные средства</w:t>
      </w:r>
      <w:r w:rsidRPr="002710E5">
        <w:rPr>
          <w:rFonts w:ascii="Arial" w:eastAsia="Times New Roman" w:hAnsi="Arial" w:cs="Arial"/>
          <w:color w:val="4B4747"/>
          <w:sz w:val="21"/>
          <w:szCs w:val="21"/>
          <w:lang w:eastAsia="ru-RU"/>
        </w:rPr>
        <w:t>, прибегает к помощи разговорных и даже просторечных слов и оборотов, фразеологических выражений, усиливающих </w:t>
      </w:r>
      <w:r w:rsidRPr="002710E5">
        <w:rPr>
          <w:rFonts w:ascii="Arial" w:eastAsia="Times New Roman" w:hAnsi="Arial" w:cs="Arial"/>
          <w:i/>
          <w:iCs/>
          <w:color w:val="4B4747"/>
          <w:sz w:val="21"/>
          <w:szCs w:val="21"/>
          <w:lang w:eastAsia="ru-RU"/>
        </w:rPr>
        <w:t>эмоциональное воздействие речи</w:t>
      </w:r>
      <w:r w:rsidRPr="002710E5">
        <w:rPr>
          <w:rFonts w:ascii="Arial" w:eastAsia="Times New Roman" w:hAnsi="Arial" w:cs="Arial"/>
          <w:color w:val="4B4747"/>
          <w:sz w:val="21"/>
          <w:szCs w:val="21"/>
          <w:lang w:eastAsia="ru-RU"/>
        </w:rPr>
        <w:t>.</w:t>
      </w:r>
      <w:r w:rsidRPr="002710E5">
        <w:rPr>
          <w:rFonts w:ascii="Arial" w:eastAsia="Times New Roman" w:hAnsi="Arial" w:cs="Arial"/>
          <w:color w:val="4B4747"/>
          <w:sz w:val="21"/>
          <w:szCs w:val="21"/>
          <w:lang w:eastAsia="ru-RU"/>
        </w:rPr>
        <w:br/>
        <w:t> </w:t>
      </w:r>
      <w:r w:rsidRPr="002710E5">
        <w:rPr>
          <w:rFonts w:ascii="Arial" w:eastAsia="Times New Roman" w:hAnsi="Arial" w:cs="Arial"/>
          <w:color w:val="4B4747"/>
          <w:sz w:val="21"/>
          <w:szCs w:val="21"/>
          <w:lang w:eastAsia="ru-RU"/>
        </w:rPr>
        <w:br/>
        <w:t>Широко известны публицистические статьи В. Г. Белинского, Н.А. Добролюбова, Н.Г. Чернышевского, Н.В. Шелгунова, историков В.С. Соловьева, В.О. Ключевского, В.В. Розанова, Н.А. Бердяева, выступления выдающихся русских юристов А.Ф. Кони, Ф.Н. Плевако.</w:t>
      </w:r>
      <w:r w:rsidRPr="002710E5">
        <w:rPr>
          <w:rFonts w:ascii="Arial" w:eastAsia="Times New Roman" w:hAnsi="Arial" w:cs="Arial"/>
          <w:color w:val="4B4747"/>
          <w:sz w:val="21"/>
          <w:szCs w:val="21"/>
          <w:lang w:eastAsia="ru-RU"/>
        </w:rPr>
        <w:br/>
      </w:r>
      <w:r w:rsidRPr="002710E5">
        <w:rPr>
          <w:rFonts w:ascii="Arial" w:eastAsia="Times New Roman" w:hAnsi="Arial" w:cs="Arial"/>
          <w:color w:val="4B4747"/>
          <w:sz w:val="21"/>
          <w:szCs w:val="21"/>
          <w:lang w:eastAsia="ru-RU"/>
        </w:rPr>
        <w:lastRenderedPageBreak/>
        <w:t> </w:t>
      </w:r>
      <w:r w:rsidRPr="002710E5">
        <w:rPr>
          <w:rFonts w:ascii="Arial" w:eastAsia="Times New Roman" w:hAnsi="Arial" w:cs="Arial"/>
          <w:color w:val="4B4747"/>
          <w:sz w:val="21"/>
          <w:szCs w:val="21"/>
          <w:lang w:eastAsia="ru-RU"/>
        </w:rPr>
        <w:br/>
        <w:t>К публицистическим жанрам обращались М. Горький (циклы «О современности», «В Америке», «Заметки о мещанстве», «Несвоевременные мысли»), В.Г. Короленко (письма А.В. Луначарскому), М.А. Шолохов, А.Н. Толстой, Л. М. Леонов, И.Г. Эренбург.</w:t>
      </w:r>
      <w:r w:rsidRPr="002710E5">
        <w:rPr>
          <w:rFonts w:ascii="Arial" w:eastAsia="Times New Roman" w:hAnsi="Arial" w:cs="Arial"/>
          <w:color w:val="4B4747"/>
          <w:sz w:val="21"/>
          <w:szCs w:val="21"/>
          <w:lang w:eastAsia="ru-RU"/>
        </w:rPr>
        <w:br/>
        <w:t> </w:t>
      </w:r>
      <w:r w:rsidRPr="002710E5">
        <w:rPr>
          <w:rFonts w:ascii="Arial" w:eastAsia="Times New Roman" w:hAnsi="Arial" w:cs="Arial"/>
          <w:color w:val="4B4747"/>
          <w:sz w:val="21"/>
          <w:szCs w:val="21"/>
          <w:lang w:eastAsia="ru-RU"/>
        </w:rPr>
        <w:br/>
        <w:t>Известны своими публицистическими статьями писатели С. Залыгин, В.Г. Распутин, Д.А. Гранин, В. Лакшин, академик Д.С. Лихачев.</w:t>
      </w:r>
      <w:r w:rsidRPr="002710E5">
        <w:rPr>
          <w:rFonts w:ascii="Arial" w:eastAsia="Times New Roman" w:hAnsi="Arial" w:cs="Arial"/>
          <w:color w:val="4B4747"/>
          <w:sz w:val="21"/>
          <w:szCs w:val="21"/>
          <w:lang w:eastAsia="ru-RU"/>
        </w:rPr>
        <w:br/>
        <w:t> </w:t>
      </w:r>
      <w:r w:rsidRPr="002710E5">
        <w:rPr>
          <w:rFonts w:ascii="Arial" w:eastAsia="Times New Roman" w:hAnsi="Arial" w:cs="Arial"/>
          <w:color w:val="4B4747"/>
          <w:sz w:val="21"/>
          <w:szCs w:val="21"/>
          <w:lang w:eastAsia="ru-RU"/>
        </w:rPr>
        <w:br/>
        <w:t>К публицистическому стилю (как говорилось ранее) относится речь защитника или обвинителя на суде. И от их ораторского искусства, умения владеть словом, нередко зависит судьба человека.</w:t>
      </w:r>
    </w:p>
    <w:p w:rsidR="002710E5" w:rsidRPr="002710E5" w:rsidRDefault="002710E5" w:rsidP="002710E5">
      <w:pPr>
        <w:shd w:val="clear" w:color="auto" w:fill="E5E5E5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57BB8"/>
          <w:sz w:val="21"/>
          <w:szCs w:val="21"/>
          <w:lang w:eastAsia="ru-RU"/>
        </w:rPr>
      </w:pPr>
      <w:r w:rsidRPr="002710E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Лексические особенности публицистического стиля</w:t>
      </w:r>
    </w:p>
    <w:p w:rsidR="002710E5" w:rsidRPr="002710E5" w:rsidRDefault="002710E5" w:rsidP="002710E5">
      <w:pPr>
        <w:shd w:val="clear" w:color="auto" w:fill="E5E5E5"/>
        <w:spacing w:after="0" w:line="240" w:lineRule="auto"/>
        <w:jc w:val="both"/>
        <w:rPr>
          <w:rFonts w:ascii="Arial" w:eastAsia="Times New Roman" w:hAnsi="Arial" w:cs="Arial"/>
          <w:color w:val="4B4747"/>
          <w:sz w:val="21"/>
          <w:szCs w:val="21"/>
          <w:lang w:eastAsia="ru-RU"/>
        </w:rPr>
      </w:pPr>
      <w:r w:rsidRPr="002710E5">
        <w:rPr>
          <w:rFonts w:ascii="Arial" w:eastAsia="Times New Roman" w:hAnsi="Arial" w:cs="Arial"/>
          <w:color w:val="4B4747"/>
          <w:sz w:val="21"/>
          <w:szCs w:val="21"/>
          <w:lang w:eastAsia="ru-RU"/>
        </w:rPr>
        <w:t>Для публицистического стиля речи характерно широкое использование общественно-политической лексики, а также лексики, обозначающей понятия морали, этики, медицины, экономики, культуры, слов из области психологии, слов, обозначающих внутреннее состояние, переживания человека, и др.</w:t>
      </w:r>
      <w:r w:rsidRPr="002710E5">
        <w:rPr>
          <w:rFonts w:ascii="Arial" w:eastAsia="Times New Roman" w:hAnsi="Arial" w:cs="Arial"/>
          <w:color w:val="4B4747"/>
          <w:sz w:val="21"/>
          <w:szCs w:val="21"/>
          <w:lang w:eastAsia="ru-RU"/>
        </w:rPr>
        <w:br/>
      </w:r>
      <w:r w:rsidRPr="002710E5">
        <w:rPr>
          <w:rFonts w:ascii="Arial" w:eastAsia="Times New Roman" w:hAnsi="Arial" w:cs="Arial"/>
          <w:color w:val="4B4747"/>
          <w:sz w:val="21"/>
          <w:szCs w:val="21"/>
          <w:lang w:eastAsia="ru-RU"/>
        </w:rPr>
        <w:br/>
        <w:t> </w:t>
      </w:r>
      <w:r w:rsidRPr="002710E5">
        <w:rPr>
          <w:rFonts w:ascii="Arial" w:eastAsia="Times New Roman" w:hAnsi="Arial" w:cs="Arial"/>
          <w:color w:val="4B4747"/>
          <w:sz w:val="21"/>
          <w:szCs w:val="21"/>
          <w:lang w:eastAsia="ru-RU"/>
        </w:rPr>
        <w:br/>
        <w:t xml:space="preserve">В публицистическом стиле часто используются слова: с приставками </w:t>
      </w:r>
      <w:proofErr w:type="gramStart"/>
      <w:r w:rsidRPr="002710E5">
        <w:rPr>
          <w:rFonts w:ascii="Arial" w:eastAsia="Times New Roman" w:hAnsi="Arial" w:cs="Arial"/>
          <w:color w:val="4B4747"/>
          <w:sz w:val="21"/>
          <w:szCs w:val="21"/>
          <w:lang w:eastAsia="ru-RU"/>
        </w:rPr>
        <w:t>а-</w:t>
      </w:r>
      <w:proofErr w:type="gramEnd"/>
      <w:r w:rsidRPr="002710E5">
        <w:rPr>
          <w:rFonts w:ascii="Arial" w:eastAsia="Times New Roman" w:hAnsi="Arial" w:cs="Arial"/>
          <w:color w:val="4B4747"/>
          <w:sz w:val="21"/>
          <w:szCs w:val="21"/>
          <w:lang w:eastAsia="ru-RU"/>
        </w:rPr>
        <w:t>, анти-, де-, меж-, раз(с), с суффиксами -и(я), -</w:t>
      </w:r>
      <w:proofErr w:type="spellStart"/>
      <w:r w:rsidRPr="002710E5">
        <w:rPr>
          <w:rFonts w:ascii="Arial" w:eastAsia="Times New Roman" w:hAnsi="Arial" w:cs="Arial"/>
          <w:color w:val="4B4747"/>
          <w:sz w:val="21"/>
          <w:szCs w:val="21"/>
          <w:lang w:eastAsia="ru-RU"/>
        </w:rPr>
        <w:t>ци</w:t>
      </w:r>
      <w:proofErr w:type="spellEnd"/>
      <w:r w:rsidRPr="002710E5">
        <w:rPr>
          <w:rFonts w:ascii="Arial" w:eastAsia="Times New Roman" w:hAnsi="Arial" w:cs="Arial"/>
          <w:color w:val="4B4747"/>
          <w:sz w:val="21"/>
          <w:szCs w:val="21"/>
          <w:lang w:eastAsia="ru-RU"/>
        </w:rPr>
        <w:t>(я), -</w:t>
      </w:r>
      <w:proofErr w:type="spellStart"/>
      <w:r w:rsidRPr="002710E5">
        <w:rPr>
          <w:rFonts w:ascii="Arial" w:eastAsia="Times New Roman" w:hAnsi="Arial" w:cs="Arial"/>
          <w:color w:val="4B4747"/>
          <w:sz w:val="21"/>
          <w:szCs w:val="21"/>
          <w:lang w:eastAsia="ru-RU"/>
        </w:rPr>
        <w:t>изаци</w:t>
      </w:r>
      <w:proofErr w:type="spellEnd"/>
      <w:r w:rsidRPr="002710E5">
        <w:rPr>
          <w:rFonts w:ascii="Arial" w:eastAsia="Times New Roman" w:hAnsi="Arial" w:cs="Arial"/>
          <w:color w:val="4B4747"/>
          <w:sz w:val="21"/>
          <w:szCs w:val="21"/>
          <w:lang w:eastAsia="ru-RU"/>
        </w:rPr>
        <w:t>(я), -</w:t>
      </w:r>
      <w:proofErr w:type="spellStart"/>
      <w:r w:rsidRPr="002710E5">
        <w:rPr>
          <w:rFonts w:ascii="Arial" w:eastAsia="Times New Roman" w:hAnsi="Arial" w:cs="Arial"/>
          <w:color w:val="4B4747"/>
          <w:sz w:val="21"/>
          <w:szCs w:val="21"/>
          <w:lang w:eastAsia="ru-RU"/>
        </w:rPr>
        <w:t>изм</w:t>
      </w:r>
      <w:proofErr w:type="spellEnd"/>
      <w:r w:rsidRPr="002710E5">
        <w:rPr>
          <w:rFonts w:ascii="Arial" w:eastAsia="Times New Roman" w:hAnsi="Arial" w:cs="Arial"/>
          <w:color w:val="4B4747"/>
          <w:sz w:val="21"/>
          <w:szCs w:val="21"/>
          <w:lang w:eastAsia="ru-RU"/>
        </w:rPr>
        <w:t>, -</w:t>
      </w:r>
      <w:proofErr w:type="spellStart"/>
      <w:r w:rsidRPr="002710E5">
        <w:rPr>
          <w:rFonts w:ascii="Arial" w:eastAsia="Times New Roman" w:hAnsi="Arial" w:cs="Arial"/>
          <w:color w:val="4B4747"/>
          <w:sz w:val="21"/>
          <w:szCs w:val="21"/>
          <w:lang w:eastAsia="ru-RU"/>
        </w:rPr>
        <w:t>ист</w:t>
      </w:r>
      <w:proofErr w:type="spellEnd"/>
      <w:r w:rsidRPr="002710E5">
        <w:rPr>
          <w:rFonts w:ascii="Arial" w:eastAsia="Times New Roman" w:hAnsi="Arial" w:cs="Arial"/>
          <w:color w:val="4B4747"/>
          <w:sz w:val="21"/>
          <w:szCs w:val="21"/>
          <w:lang w:eastAsia="ru-RU"/>
        </w:rPr>
        <w:t>; с корнями, близкими по значению к приставкам, вс</w:t>
      </w:r>
      <w:proofErr w:type="gramStart"/>
      <w:r w:rsidRPr="002710E5">
        <w:rPr>
          <w:rFonts w:ascii="Arial" w:eastAsia="Times New Roman" w:hAnsi="Arial" w:cs="Arial"/>
          <w:color w:val="4B4747"/>
          <w:sz w:val="21"/>
          <w:szCs w:val="21"/>
          <w:lang w:eastAsia="ru-RU"/>
        </w:rPr>
        <w:t>е-</w:t>
      </w:r>
      <w:proofErr w:type="gramEnd"/>
      <w:r w:rsidRPr="002710E5">
        <w:rPr>
          <w:rFonts w:ascii="Arial" w:eastAsia="Times New Roman" w:hAnsi="Arial" w:cs="Arial"/>
          <w:color w:val="4B4747"/>
          <w:sz w:val="21"/>
          <w:szCs w:val="21"/>
          <w:lang w:eastAsia="ru-RU"/>
        </w:rPr>
        <w:t>, обще-, сверх-. Сложные и сложносокращенные слова, устойчивые обороты речи широко используются в жанрах публицистики.</w:t>
      </w:r>
    </w:p>
    <w:p w:rsidR="002710E5" w:rsidRPr="002710E5" w:rsidRDefault="002710E5" w:rsidP="002710E5">
      <w:pPr>
        <w:shd w:val="clear" w:color="auto" w:fill="E5E5E5"/>
        <w:spacing w:after="315" w:line="240" w:lineRule="auto"/>
        <w:jc w:val="both"/>
        <w:rPr>
          <w:rFonts w:ascii="Arial" w:eastAsia="Times New Roman" w:hAnsi="Arial" w:cs="Arial"/>
          <w:color w:val="4B4747"/>
          <w:sz w:val="21"/>
          <w:szCs w:val="21"/>
          <w:lang w:eastAsia="ru-RU"/>
        </w:rPr>
      </w:pPr>
      <w:r w:rsidRPr="002710E5">
        <w:rPr>
          <w:rFonts w:ascii="Arial" w:eastAsia="Times New Roman" w:hAnsi="Arial" w:cs="Arial"/>
          <w:color w:val="4B4747"/>
          <w:sz w:val="21"/>
          <w:szCs w:val="21"/>
          <w:lang w:eastAsia="ru-RU"/>
        </w:rPr>
        <w:t> </w:t>
      </w:r>
    </w:p>
    <w:p w:rsidR="002710E5" w:rsidRPr="002710E5" w:rsidRDefault="002710E5" w:rsidP="002710E5">
      <w:pPr>
        <w:shd w:val="clear" w:color="auto" w:fill="E5E5E5"/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 w:rsidRPr="002710E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Эмоциональные средства выразительности в публицистическом стиле речи</w:t>
      </w:r>
    </w:p>
    <w:p w:rsidR="002710E5" w:rsidRPr="002710E5" w:rsidRDefault="002710E5" w:rsidP="002710E5">
      <w:pPr>
        <w:shd w:val="clear" w:color="auto" w:fill="E5E5E5"/>
        <w:spacing w:after="0" w:line="240" w:lineRule="auto"/>
        <w:jc w:val="both"/>
        <w:rPr>
          <w:rFonts w:ascii="Arial" w:eastAsia="Times New Roman" w:hAnsi="Arial" w:cs="Arial"/>
          <w:color w:val="4B4747"/>
          <w:sz w:val="21"/>
          <w:szCs w:val="21"/>
          <w:lang w:eastAsia="ru-RU"/>
        </w:rPr>
      </w:pPr>
      <w:r w:rsidRPr="002710E5">
        <w:rPr>
          <w:rFonts w:ascii="Arial" w:eastAsia="Times New Roman" w:hAnsi="Arial" w:cs="Arial"/>
          <w:color w:val="4B4747"/>
          <w:sz w:val="21"/>
          <w:szCs w:val="21"/>
          <w:lang w:eastAsia="ru-RU"/>
        </w:rPr>
        <w:t>Для лексики публицистического стиля характерно использование образных средств, переносного значения слов, слов с яркой эмоциональной окраской.</w:t>
      </w:r>
      <w:r w:rsidRPr="002710E5">
        <w:rPr>
          <w:rFonts w:ascii="Arial" w:eastAsia="Times New Roman" w:hAnsi="Arial" w:cs="Arial"/>
          <w:color w:val="4B4747"/>
          <w:sz w:val="21"/>
          <w:szCs w:val="21"/>
          <w:lang w:eastAsia="ru-RU"/>
        </w:rPr>
        <w:br/>
      </w:r>
      <w:r w:rsidRPr="002710E5">
        <w:rPr>
          <w:rFonts w:ascii="Arial" w:eastAsia="Times New Roman" w:hAnsi="Arial" w:cs="Arial"/>
          <w:color w:val="4B4747"/>
          <w:sz w:val="21"/>
          <w:szCs w:val="21"/>
          <w:lang w:eastAsia="ru-RU"/>
        </w:rPr>
        <w:br/>
        <w:t>Средства эмоционального воздействия, употребляемые в этом стиле речи, многообразны. В большинстве своем они напоминают изобразительно-выразительные средства художественного стиля речи с той, однако, разницей, что основным их </w:t>
      </w:r>
      <w:r w:rsidRPr="002710E5">
        <w:rPr>
          <w:rFonts w:ascii="Arial" w:eastAsia="Times New Roman" w:hAnsi="Arial" w:cs="Arial"/>
          <w:i/>
          <w:iCs/>
          <w:color w:val="4B4747"/>
          <w:sz w:val="21"/>
          <w:szCs w:val="21"/>
          <w:lang w:eastAsia="ru-RU"/>
        </w:rPr>
        <w:t>назначением </w:t>
      </w:r>
      <w:r w:rsidRPr="002710E5">
        <w:rPr>
          <w:rFonts w:ascii="Arial" w:eastAsia="Times New Roman" w:hAnsi="Arial" w:cs="Arial"/>
          <w:color w:val="4B4747"/>
          <w:sz w:val="21"/>
          <w:szCs w:val="21"/>
          <w:lang w:eastAsia="ru-RU"/>
        </w:rPr>
        <w:t>становится не создание художественных образов, а именно </w:t>
      </w:r>
      <w:r w:rsidRPr="002710E5">
        <w:rPr>
          <w:rFonts w:ascii="Arial" w:eastAsia="Times New Roman" w:hAnsi="Arial" w:cs="Arial"/>
          <w:i/>
          <w:iCs/>
          <w:color w:val="4B4747"/>
          <w:sz w:val="21"/>
          <w:szCs w:val="21"/>
          <w:lang w:eastAsia="ru-RU"/>
        </w:rPr>
        <w:t>воздействие на читателя, слушателя, убеждение его в чем-то и информирование, передача сведений.</w:t>
      </w:r>
      <w:r w:rsidRPr="002710E5">
        <w:rPr>
          <w:rFonts w:ascii="Arial" w:eastAsia="Times New Roman" w:hAnsi="Arial" w:cs="Arial"/>
          <w:color w:val="4B4747"/>
          <w:sz w:val="21"/>
          <w:szCs w:val="21"/>
          <w:lang w:eastAsia="ru-RU"/>
        </w:rPr>
        <w:br/>
      </w:r>
      <w:r w:rsidRPr="002710E5">
        <w:rPr>
          <w:rFonts w:ascii="Arial" w:eastAsia="Times New Roman" w:hAnsi="Arial" w:cs="Arial"/>
          <w:color w:val="4B4747"/>
          <w:sz w:val="21"/>
          <w:szCs w:val="21"/>
          <w:lang w:eastAsia="ru-RU"/>
        </w:rPr>
        <w:br/>
        <w:t>К эмоциональным средствам выразительности языка могут быть отнесены эпитеты (в том числе являющиеся приложением), сравнения, метафоры, риторические вопросы и обращения, лексические повторы, градация.</w:t>
      </w:r>
    </w:p>
    <w:p w:rsidR="002710E5" w:rsidRPr="002710E5" w:rsidRDefault="002710E5" w:rsidP="002710E5">
      <w:pPr>
        <w:shd w:val="clear" w:color="auto" w:fill="E5E5E5"/>
        <w:spacing w:after="315" w:line="240" w:lineRule="auto"/>
        <w:jc w:val="both"/>
        <w:rPr>
          <w:rFonts w:ascii="Arial" w:eastAsia="Times New Roman" w:hAnsi="Arial" w:cs="Arial"/>
          <w:color w:val="4B4747"/>
          <w:sz w:val="21"/>
          <w:szCs w:val="21"/>
          <w:lang w:eastAsia="ru-RU"/>
        </w:rPr>
      </w:pPr>
      <w:r w:rsidRPr="002710E5">
        <w:rPr>
          <w:rFonts w:ascii="Arial" w:eastAsia="Times New Roman" w:hAnsi="Arial" w:cs="Arial"/>
          <w:color w:val="4B4747"/>
          <w:sz w:val="21"/>
          <w:szCs w:val="21"/>
          <w:lang w:eastAsia="ru-RU"/>
        </w:rPr>
        <w:t>Градация иногда сочетается с повтором (нельзя терять ни одной недели, ни одного дня, ни одной минуты), она может усиливаться грамматическими средствами: употреблением градационных союзов и союзных сочетаний (не только..., но и; не только..., а и; не столько..., сколько).</w:t>
      </w:r>
    </w:p>
    <w:p w:rsidR="002710E5" w:rsidRPr="002710E5" w:rsidRDefault="002710E5" w:rsidP="002710E5">
      <w:pPr>
        <w:shd w:val="clear" w:color="auto" w:fill="E5E5E5"/>
        <w:spacing w:after="0" w:line="240" w:lineRule="auto"/>
        <w:jc w:val="both"/>
        <w:rPr>
          <w:rFonts w:ascii="Arial" w:eastAsia="Times New Roman" w:hAnsi="Arial" w:cs="Arial"/>
          <w:color w:val="4B4747"/>
          <w:sz w:val="21"/>
          <w:szCs w:val="21"/>
          <w:lang w:eastAsia="ru-RU"/>
        </w:rPr>
      </w:pPr>
      <w:proofErr w:type="gramStart"/>
      <w:r w:rsidRPr="002710E5">
        <w:rPr>
          <w:rFonts w:ascii="Arial" w:eastAsia="Times New Roman" w:hAnsi="Arial" w:cs="Arial"/>
          <w:color w:val="4B4747"/>
          <w:sz w:val="21"/>
          <w:szCs w:val="21"/>
          <w:lang w:eastAsia="ru-RU"/>
        </w:rPr>
        <w:t>Сюда относятся фразеологизмы, пословицы, поговорки, разговорные обороты речи (в том числе просторечия); использование литературных образов, цитат, языковых средств юмора, иронии, сатиры (остроумных сравнений, иронических вставок, сатирического пересказа, пародирования, каламбуров).</w:t>
      </w:r>
      <w:proofErr w:type="gramEnd"/>
      <w:r w:rsidRPr="002710E5">
        <w:rPr>
          <w:rFonts w:ascii="Arial" w:eastAsia="Times New Roman" w:hAnsi="Arial" w:cs="Arial"/>
          <w:color w:val="4B4747"/>
          <w:sz w:val="21"/>
          <w:szCs w:val="21"/>
          <w:lang w:eastAsia="ru-RU"/>
        </w:rPr>
        <w:br/>
      </w:r>
      <w:r w:rsidRPr="002710E5">
        <w:rPr>
          <w:rFonts w:ascii="Arial" w:eastAsia="Times New Roman" w:hAnsi="Arial" w:cs="Arial"/>
          <w:color w:val="4B4747"/>
          <w:sz w:val="21"/>
          <w:szCs w:val="21"/>
          <w:lang w:eastAsia="ru-RU"/>
        </w:rPr>
        <w:br/>
        <w:t>Эмоциональные средства языка сочетаются в публицистическом стиле со строгой логической доказательностью, смысловым выделением особо важных слов, оборотов, отдельных частей высказывания.</w:t>
      </w:r>
      <w:r w:rsidRPr="002710E5">
        <w:rPr>
          <w:rFonts w:ascii="Arial" w:eastAsia="Times New Roman" w:hAnsi="Arial" w:cs="Arial"/>
          <w:color w:val="4B4747"/>
          <w:sz w:val="21"/>
          <w:szCs w:val="21"/>
          <w:lang w:eastAsia="ru-RU"/>
        </w:rPr>
        <w:br/>
      </w:r>
      <w:r w:rsidRPr="002710E5">
        <w:rPr>
          <w:rFonts w:ascii="Arial" w:eastAsia="Times New Roman" w:hAnsi="Arial" w:cs="Arial"/>
          <w:color w:val="4B4747"/>
          <w:sz w:val="21"/>
          <w:szCs w:val="21"/>
          <w:lang w:eastAsia="ru-RU"/>
        </w:rPr>
        <w:br/>
        <w:t>В публицистическом стиле, особенно в газетных текстах, для выразительности речи нередко используются термины в переносном их значении: баланс политических сил, инфляция совести, атмосфера доброжелательности, паразитировать на теле общества.</w:t>
      </w:r>
      <w:r w:rsidRPr="002710E5">
        <w:rPr>
          <w:rFonts w:ascii="Arial" w:eastAsia="Times New Roman" w:hAnsi="Arial" w:cs="Arial"/>
          <w:color w:val="4B4747"/>
          <w:sz w:val="21"/>
          <w:szCs w:val="21"/>
          <w:lang w:eastAsia="ru-RU"/>
        </w:rPr>
        <w:br/>
      </w:r>
      <w:r w:rsidRPr="002710E5">
        <w:rPr>
          <w:rFonts w:ascii="Arial" w:eastAsia="Times New Roman" w:hAnsi="Arial" w:cs="Arial"/>
          <w:color w:val="4B4747"/>
          <w:sz w:val="21"/>
          <w:szCs w:val="21"/>
          <w:lang w:eastAsia="ru-RU"/>
        </w:rPr>
        <w:br/>
        <w:t>Общественно-политическая лексика пополняется в результате возрождения известных ранее слов, но получивших новое значение. Таковы, например, слова: предприниматель, бизнес, рынок и др.</w:t>
      </w:r>
    </w:p>
    <w:p w:rsidR="002710E5" w:rsidRPr="002710E5" w:rsidRDefault="002710E5" w:rsidP="002710E5">
      <w:pPr>
        <w:shd w:val="clear" w:color="auto" w:fill="E5E5E5"/>
        <w:spacing w:after="315" w:line="240" w:lineRule="auto"/>
        <w:jc w:val="both"/>
        <w:rPr>
          <w:rFonts w:ascii="Arial" w:eastAsia="Times New Roman" w:hAnsi="Arial" w:cs="Arial"/>
          <w:color w:val="4B4747"/>
          <w:sz w:val="21"/>
          <w:szCs w:val="21"/>
          <w:lang w:eastAsia="ru-RU"/>
        </w:rPr>
      </w:pPr>
      <w:r w:rsidRPr="002710E5">
        <w:rPr>
          <w:rFonts w:ascii="Arial" w:eastAsia="Times New Roman" w:hAnsi="Arial" w:cs="Arial"/>
          <w:color w:val="4B4747"/>
          <w:sz w:val="21"/>
          <w:szCs w:val="21"/>
          <w:lang w:eastAsia="ru-RU"/>
        </w:rPr>
        <w:t> </w:t>
      </w:r>
    </w:p>
    <w:p w:rsidR="002710E5" w:rsidRPr="002710E5" w:rsidRDefault="002710E5" w:rsidP="002710E5">
      <w:pPr>
        <w:shd w:val="clear" w:color="auto" w:fill="E5E5E5"/>
        <w:spacing w:after="0" w:line="240" w:lineRule="auto"/>
        <w:jc w:val="center"/>
        <w:outlineLvl w:val="4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 w:rsidRPr="002710E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lastRenderedPageBreak/>
        <w:t>Синтаксические особенности публицистического стиля речи</w:t>
      </w:r>
    </w:p>
    <w:p w:rsidR="002710E5" w:rsidRPr="002710E5" w:rsidRDefault="002710E5" w:rsidP="002710E5">
      <w:pPr>
        <w:shd w:val="clear" w:color="auto" w:fill="E5E5E5"/>
        <w:spacing w:after="0" w:line="240" w:lineRule="auto"/>
        <w:jc w:val="both"/>
        <w:rPr>
          <w:rFonts w:ascii="Arial" w:eastAsia="Times New Roman" w:hAnsi="Arial" w:cs="Arial"/>
          <w:color w:val="4B4747"/>
          <w:sz w:val="21"/>
          <w:szCs w:val="21"/>
          <w:lang w:eastAsia="ru-RU"/>
        </w:rPr>
      </w:pPr>
      <w:r w:rsidRPr="002710E5">
        <w:rPr>
          <w:rFonts w:ascii="Arial" w:eastAsia="Times New Roman" w:hAnsi="Arial" w:cs="Arial"/>
          <w:color w:val="4B4747"/>
          <w:sz w:val="21"/>
          <w:szCs w:val="21"/>
          <w:lang w:eastAsia="ru-RU"/>
        </w:rPr>
        <w:t> В публицистическом стиле речи, как и в научном, часто • используются существительные в родительном падеже в роли несогласованного определения типа голос мира, страны ближнего зарубежья. В предложениях в роли сказуемого часто выступают глаголы в форме повелительного наклонения, возвратные глаголы.</w:t>
      </w:r>
      <w:r w:rsidRPr="002710E5">
        <w:rPr>
          <w:rFonts w:ascii="Arial" w:eastAsia="Times New Roman" w:hAnsi="Arial" w:cs="Arial"/>
          <w:color w:val="4B4747"/>
          <w:sz w:val="21"/>
          <w:szCs w:val="21"/>
          <w:lang w:eastAsia="ru-RU"/>
        </w:rPr>
        <w:br/>
      </w:r>
      <w:r w:rsidRPr="002710E5">
        <w:rPr>
          <w:rFonts w:ascii="Arial" w:eastAsia="Times New Roman" w:hAnsi="Arial" w:cs="Arial"/>
          <w:color w:val="4B4747"/>
          <w:sz w:val="21"/>
          <w:szCs w:val="21"/>
          <w:lang w:eastAsia="ru-RU"/>
        </w:rPr>
        <w:br/>
        <w:t>Для синтаксиса этого стиля речи характерно использование однородных членов, вводных слов и предложений, причастных и деепричастных оборотов, сложных синтаксических конструкций.</w:t>
      </w:r>
      <w:r w:rsidRPr="002710E5">
        <w:rPr>
          <w:rFonts w:ascii="Arial" w:eastAsia="Times New Roman" w:hAnsi="Arial" w:cs="Arial"/>
          <w:color w:val="4B4747"/>
          <w:sz w:val="21"/>
          <w:szCs w:val="21"/>
          <w:lang w:eastAsia="ru-RU"/>
        </w:rPr>
        <w:br/>
      </w:r>
      <w:r w:rsidRPr="002710E5">
        <w:rPr>
          <w:rFonts w:ascii="Arial" w:eastAsia="Times New Roman" w:hAnsi="Arial" w:cs="Arial"/>
          <w:color w:val="4B4747"/>
          <w:sz w:val="21"/>
          <w:szCs w:val="21"/>
          <w:lang w:eastAsia="ru-RU"/>
        </w:rPr>
        <w:br/>
        <w:t> </w:t>
      </w:r>
    </w:p>
    <w:p w:rsidR="002710E5" w:rsidRPr="002710E5" w:rsidRDefault="002710E5" w:rsidP="002710E5">
      <w:pPr>
        <w:shd w:val="clear" w:color="auto" w:fill="E5E5E5"/>
        <w:spacing w:after="315" w:line="240" w:lineRule="auto"/>
        <w:jc w:val="center"/>
        <w:rPr>
          <w:rFonts w:ascii="Arial" w:eastAsia="Times New Roman" w:hAnsi="Arial" w:cs="Arial"/>
          <w:color w:val="4B4747"/>
          <w:sz w:val="21"/>
          <w:szCs w:val="21"/>
          <w:lang w:eastAsia="ru-RU"/>
        </w:rPr>
      </w:pPr>
      <w:r w:rsidRPr="002710E5">
        <w:rPr>
          <w:rFonts w:ascii="Arial" w:eastAsia="Times New Roman" w:hAnsi="Arial" w:cs="Arial"/>
          <w:color w:val="4B4747"/>
          <w:sz w:val="21"/>
          <w:szCs w:val="21"/>
          <w:lang w:eastAsia="ru-RU"/>
        </w:rPr>
        <w:t>Образец текста публицистического стиля</w:t>
      </w:r>
    </w:p>
    <w:p w:rsidR="002710E5" w:rsidRPr="002710E5" w:rsidRDefault="002710E5" w:rsidP="002710E5">
      <w:pPr>
        <w:shd w:val="clear" w:color="auto" w:fill="E5E5E5"/>
        <w:spacing w:after="0" w:line="240" w:lineRule="auto"/>
        <w:jc w:val="both"/>
        <w:rPr>
          <w:rFonts w:ascii="Arial" w:eastAsia="Times New Roman" w:hAnsi="Arial" w:cs="Arial"/>
          <w:color w:val="4B4747"/>
          <w:sz w:val="21"/>
          <w:szCs w:val="21"/>
          <w:lang w:eastAsia="ru-RU"/>
        </w:rPr>
      </w:pPr>
      <w:r w:rsidRPr="002710E5">
        <w:rPr>
          <w:rFonts w:ascii="Arial" w:eastAsia="Times New Roman" w:hAnsi="Arial" w:cs="Arial"/>
          <w:i/>
          <w:iCs/>
          <w:color w:val="4B4747"/>
          <w:sz w:val="21"/>
          <w:szCs w:val="21"/>
          <w:lang w:eastAsia="ru-RU"/>
        </w:rPr>
        <w:t>Как передает наш корреспондент, вчера над центральными районами Пензенской области прошла небывалой силы гроза. В ряде мест были повалены телеграфные столбы, порваны провода, с корнем вырваны столетние деревья. В двух деревнях возникли пожары в результате удара молнии.</w:t>
      </w:r>
    </w:p>
    <w:p w:rsidR="002710E5" w:rsidRPr="002710E5" w:rsidRDefault="002710E5" w:rsidP="002710E5">
      <w:pPr>
        <w:shd w:val="clear" w:color="auto" w:fill="E5E5E5"/>
        <w:spacing w:after="0" w:line="240" w:lineRule="auto"/>
        <w:jc w:val="both"/>
        <w:rPr>
          <w:rFonts w:ascii="Arial" w:eastAsia="Times New Roman" w:hAnsi="Arial" w:cs="Arial"/>
          <w:color w:val="4B4747"/>
          <w:sz w:val="21"/>
          <w:szCs w:val="21"/>
          <w:lang w:eastAsia="ru-RU"/>
        </w:rPr>
      </w:pPr>
      <w:r w:rsidRPr="002710E5">
        <w:rPr>
          <w:rFonts w:ascii="Arial" w:eastAsia="Times New Roman" w:hAnsi="Arial" w:cs="Arial"/>
          <w:i/>
          <w:iCs/>
          <w:color w:val="4B4747"/>
          <w:sz w:val="21"/>
          <w:szCs w:val="21"/>
          <w:lang w:eastAsia="ru-RU"/>
        </w:rPr>
        <w:t>К этому прибавилось еще одно стихийное бедствие: ливневый дождь местами вызвал сильное наводнение. Нанесен некоторый ущерб сельскому хозяйству. Временно было прервано железнодорожное и автомобильное сообщение между соседними районами. (Информационная заметка в газете)</w:t>
      </w:r>
      <w:r w:rsidRPr="002710E5">
        <w:rPr>
          <w:rFonts w:ascii="Arial" w:eastAsia="Times New Roman" w:hAnsi="Arial" w:cs="Arial"/>
          <w:color w:val="4B4747"/>
          <w:sz w:val="21"/>
          <w:szCs w:val="21"/>
          <w:lang w:eastAsia="ru-RU"/>
        </w:rPr>
        <w:br/>
      </w:r>
      <w:r w:rsidRPr="002710E5">
        <w:rPr>
          <w:rFonts w:ascii="Arial" w:eastAsia="Times New Roman" w:hAnsi="Arial" w:cs="Arial"/>
          <w:color w:val="4B4747"/>
          <w:sz w:val="21"/>
          <w:szCs w:val="21"/>
          <w:lang w:eastAsia="ru-RU"/>
        </w:rPr>
        <w:br/>
        <w:t> </w:t>
      </w:r>
    </w:p>
    <w:p w:rsidR="002710E5" w:rsidRDefault="002710E5" w:rsidP="002710E5">
      <w:r>
        <w:t>д/</w:t>
      </w:r>
      <w:proofErr w:type="spellStart"/>
      <w:r>
        <w:t>з</w:t>
      </w:r>
      <w:proofErr w:type="gramStart"/>
      <w:r>
        <w:t>.с</w:t>
      </w:r>
      <w:proofErr w:type="gramEnd"/>
      <w:r>
        <w:t>тр</w:t>
      </w:r>
      <w:proofErr w:type="spellEnd"/>
      <w:r>
        <w:t xml:space="preserve">. 126-128,Демоверсия «Решу </w:t>
      </w:r>
      <w:proofErr w:type="spellStart"/>
      <w:r>
        <w:t>ЕГЭ,з</w:t>
      </w:r>
      <w:proofErr w:type="spellEnd"/>
      <w:r>
        <w:t>. 26</w:t>
      </w:r>
    </w:p>
    <w:p w:rsidR="002710E5" w:rsidRDefault="002710E5" w:rsidP="002710E5">
      <w:r>
        <w:t xml:space="preserve">22.04. Тема. Комплексный анализ текста публицистического </w:t>
      </w:r>
      <w:proofErr w:type="spellStart"/>
      <w:r>
        <w:t>стиля</w:t>
      </w:r>
      <w:proofErr w:type="gramStart"/>
      <w:r>
        <w:t>.К</w:t>
      </w:r>
      <w:proofErr w:type="gramEnd"/>
      <w:r>
        <w:t>ИМы</w:t>
      </w:r>
      <w:proofErr w:type="spellEnd"/>
      <w:r>
        <w:t xml:space="preserve"> В.14</w:t>
      </w:r>
    </w:p>
    <w:p w:rsidR="002A7F0F" w:rsidRDefault="000852B6" w:rsidP="002710E5">
      <w:r>
        <w:t>23.04.</w:t>
      </w:r>
      <w:r w:rsidR="002710E5">
        <w:t xml:space="preserve">  </w:t>
      </w:r>
      <w:proofErr w:type="spellStart"/>
      <w:r w:rsidR="002710E5">
        <w:t>Тема</w:t>
      </w:r>
      <w:proofErr w:type="gramStart"/>
      <w:r w:rsidR="002710E5">
        <w:t>.К</w:t>
      </w:r>
      <w:proofErr w:type="gramEnd"/>
      <w:r w:rsidR="002710E5">
        <w:t>омплексный</w:t>
      </w:r>
      <w:proofErr w:type="spellEnd"/>
      <w:r w:rsidR="002710E5">
        <w:t xml:space="preserve"> анализ </w:t>
      </w:r>
      <w:proofErr w:type="spellStart"/>
      <w:r w:rsidR="002710E5">
        <w:t>текста.КИМы</w:t>
      </w:r>
      <w:proofErr w:type="spellEnd"/>
      <w:r w:rsidR="002710E5">
        <w:t xml:space="preserve"> З.</w:t>
      </w:r>
      <w:r w:rsidR="002A7F0F">
        <w:t>22-23</w:t>
      </w:r>
    </w:p>
    <w:p w:rsidR="002A7F0F" w:rsidRDefault="000852B6" w:rsidP="002A7F0F">
      <w:pPr>
        <w:tabs>
          <w:tab w:val="left" w:pos="1256"/>
        </w:tabs>
      </w:pPr>
      <w:r>
        <w:t>25.04.</w:t>
      </w:r>
      <w:r w:rsidR="002A7F0F">
        <w:t>Тема</w:t>
      </w:r>
      <w:proofErr w:type="gramStart"/>
      <w:r w:rsidR="002A7F0F">
        <w:t>.Р</w:t>
      </w:r>
      <w:proofErr w:type="gramEnd"/>
      <w:r w:rsidR="002A7F0F">
        <w:t>/</w:t>
      </w:r>
      <w:proofErr w:type="spellStart"/>
      <w:r w:rsidR="002A7F0F">
        <w:t>р.Подготовка</w:t>
      </w:r>
      <w:proofErr w:type="spellEnd"/>
      <w:r w:rsidR="002A7F0F">
        <w:t xml:space="preserve"> к написанию сочинения-рассуждения В.17 </w:t>
      </w:r>
      <w:proofErr w:type="spellStart"/>
      <w:r w:rsidR="002A7F0F">
        <w:t>КИМы</w:t>
      </w:r>
      <w:proofErr w:type="spellEnd"/>
    </w:p>
    <w:p w:rsidR="000852B6" w:rsidRPr="000852B6" w:rsidRDefault="002A7F0F" w:rsidP="000852B6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bookmarkStart w:id="0" w:name="_GoBack"/>
      <w:bookmarkEnd w:id="0"/>
      <w:r>
        <w:t>28.04. Тема. Дискуссия.</w:t>
      </w:r>
      <w:r w:rsidR="000852B6" w:rsidRPr="000852B6">
        <w:rPr>
          <w:color w:val="000000"/>
        </w:rPr>
        <w:t xml:space="preserve">   </w:t>
      </w:r>
      <w:r w:rsidR="000852B6" w:rsidRPr="000852B6">
        <w:rPr>
          <w:b/>
          <w:bCs/>
          <w:color w:val="000000"/>
        </w:rPr>
        <w:t>Работа по теме. Слово учителя.</w:t>
      </w:r>
    </w:p>
    <w:p w:rsidR="000852B6" w:rsidRPr="000852B6" w:rsidRDefault="000852B6" w:rsidP="000852B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852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Дискуссия</w:t>
      </w:r>
      <w:r w:rsidRPr="00085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(от </w:t>
      </w:r>
      <w:r w:rsidRPr="000852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лат</w:t>
      </w:r>
      <w:proofErr w:type="gramStart"/>
      <w:r w:rsidRPr="000852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proofErr w:type="gramEnd"/>
      <w:r w:rsidRPr="00085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085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085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ассмотрение, исследование) – это устная (реже письменная) форма организации публичной речи, в процессе которой сталкиваются различные, как правило противоположные, точки зрения. Дискуссия осуществляется под руководством опытного ведущего.</w:t>
      </w:r>
    </w:p>
    <w:p w:rsidR="000852B6" w:rsidRPr="000852B6" w:rsidRDefault="000852B6" w:rsidP="000852B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85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«дебаты» уже, чем дискуссия. Под </w:t>
      </w:r>
      <w:r w:rsidRPr="000852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дебатами</w:t>
      </w:r>
      <w:r w:rsidRPr="00085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понимают прения, обмен мнениями; дебаты, как правило, имеют неформальный характер и ведутся без правил.</w:t>
      </w:r>
    </w:p>
    <w:p w:rsidR="000852B6" w:rsidRPr="000852B6" w:rsidRDefault="000852B6" w:rsidP="000852B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852B6">
        <w:rPr>
          <w:rFonts w:ascii="Times New Roman" w:eastAsia="Times New Roman" w:hAnsi="Times New Roman" w:cs="Times New Roman"/>
          <w:b/>
          <w:bCs/>
          <w:i/>
          <w:iCs/>
          <w:color w:val="006600"/>
          <w:sz w:val="24"/>
          <w:szCs w:val="24"/>
          <w:lang w:eastAsia="ru-RU"/>
        </w:rPr>
        <w:t>Деловая дискуссия</w:t>
      </w:r>
      <w:r w:rsidRPr="000852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- это обмен мнениями по вопросу в соответствии с более или менее определенными правилами процедуры и с участием всех или отдельных ее участников. Почти каждое предприятие или фирма обсуждают деловые вопросы на заседаниях групп или комиссий. Многие деловые собрания и совещания также проводятся в виде дискуссий. При массовой дискуссии все участники, за исключением председателя, находятся в равном положении. Специально подготовленные докладчики не назначаются, в то же время все присутствуют не только в качестве слушателей. Специальный вопрос обсуждается в определенном порядке, обычно в соответствии со строгим регламентом и под председательством должностного лица.</w:t>
      </w:r>
    </w:p>
    <w:p w:rsidR="000852B6" w:rsidRPr="000852B6" w:rsidRDefault="000852B6" w:rsidP="000852B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852B6">
        <w:rPr>
          <w:rFonts w:ascii="Times New Roman" w:eastAsia="Times New Roman" w:hAnsi="Times New Roman" w:cs="Times New Roman"/>
          <w:b/>
          <w:bCs/>
          <w:color w:val="A56E3A"/>
          <w:sz w:val="24"/>
          <w:szCs w:val="24"/>
          <w:lang w:eastAsia="ru-RU"/>
        </w:rPr>
        <w:t>Деловой спор</w:t>
      </w:r>
      <w:r w:rsidRPr="000852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как вид коммуникации широко применяется при обсуждении разногласий, в ситуации отсутствия единого мнения по обсуждаемому вопросу. В литературе по коммуникации нет единого понимания термина "спор", однако большинство специалистов квалифицируют его как процедуру, в которой один доказывает, что какая-то мысль верна, а другой - что она ошибочна. В. И. Курбатов в книге "Стратегия делового успеха", считает, что особенностью спора является не доказательство истинности собственного тезиса, а словесное состязание, при котором каждый отстаивает свою точку зрения по </w:t>
      </w:r>
      <w:r w:rsidRPr="000852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тому или иному спорному вопросу. На практике зачастую споры ведутся в неупорядоченных, неорганизованных формах, а также при несоблюдении общепринятых правил и принципов. Спору как разновидности деловой коммуникации присущи следующие характеристики:</w:t>
      </w:r>
    </w:p>
    <w:p w:rsidR="000852B6" w:rsidRPr="000852B6" w:rsidRDefault="000852B6" w:rsidP="000852B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852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1) спор предполагает </w:t>
      </w:r>
      <w:proofErr w:type="gramStart"/>
      <w:r w:rsidRPr="000852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наличие</w:t>
      </w:r>
      <w:proofErr w:type="gramEnd"/>
      <w:r w:rsidRPr="000852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 крайней мере двух субъектов, одного из которых уместнее называть </w:t>
      </w:r>
      <w:proofErr w:type="spellStart"/>
      <w:r w:rsidRPr="000852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пропонентом</w:t>
      </w:r>
      <w:proofErr w:type="spellEnd"/>
      <w:r w:rsidRPr="000852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а другого - оппонентом;</w:t>
      </w:r>
    </w:p>
    <w:p w:rsidR="000852B6" w:rsidRPr="000852B6" w:rsidRDefault="000852B6" w:rsidP="000852B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852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2) участники спора имеют одинаковые права в процессе обмена мнениями, по степени активности, по видам и формам прямой и обратной связи друг с другом;</w:t>
      </w:r>
    </w:p>
    <w:p w:rsidR="000852B6" w:rsidRPr="000852B6" w:rsidRDefault="000852B6" w:rsidP="000852B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852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3) предметом спора является положение, о котором каждая из сторон имеет собственное мнение, называемое позицией или тезисом;</w:t>
      </w:r>
    </w:p>
    <w:p w:rsidR="000852B6" w:rsidRPr="000852B6" w:rsidRDefault="000852B6" w:rsidP="000852B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852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4) различие позиций сторон делает спор обсуждением на уровне явления, а не на уровне сущности. Поэтому любой спор - достаточно поверхностное обсуждение спорного положения;</w:t>
      </w:r>
    </w:p>
    <w:p w:rsidR="000852B6" w:rsidRPr="000852B6" w:rsidRDefault="000852B6" w:rsidP="000852B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852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5) позиции сторон противоречат друг другу и чаще всего имеют открыто отрицательный характер;</w:t>
      </w:r>
    </w:p>
    <w:p w:rsidR="000852B6" w:rsidRPr="000852B6" w:rsidRDefault="000852B6" w:rsidP="000852B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852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6) процедура обмена мнениями в соответствии с взаимоисключающими характеристиками тезисов выражается в борьбе мнений;</w:t>
      </w:r>
    </w:p>
    <w:p w:rsidR="000852B6" w:rsidRPr="000852B6" w:rsidRDefault="000852B6" w:rsidP="000852B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852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7) борьба мнений в споре нередко достигает высшей формы - конфликта или борьбы мнений, когда каждая из сторон настаивает на истинности своего тезиса и ложности тезиса оппонента. Каждый довод в аргументации такого типа представляет собой отрицание довода оппонента. Характер обсуждения приобретает вид опровержения, отклонения, отрицания, неприятия, устранения;</w:t>
      </w:r>
    </w:p>
    <w:p w:rsidR="000852B6" w:rsidRPr="000852B6" w:rsidRDefault="000852B6" w:rsidP="000852B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852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8) предметное поле обсуждения спорного вопроса обычно не бывает четко определенным. </w:t>
      </w:r>
      <w:proofErr w:type="gramStart"/>
      <w:r w:rsidRPr="000852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Его размытость также обусловлена тем, что речь в споре идет не о сущности, а о поверхностных характеристиках предмета;</w:t>
      </w:r>
      <w:proofErr w:type="gramEnd"/>
    </w:p>
    <w:p w:rsidR="000852B6" w:rsidRPr="000852B6" w:rsidRDefault="000852B6" w:rsidP="000852B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852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9) спор как вид деловой коммуникации не регламентирован ни в </w:t>
      </w:r>
      <w:proofErr w:type="gramStart"/>
      <w:r w:rsidRPr="000852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процедурном</w:t>
      </w:r>
      <w:proofErr w:type="gramEnd"/>
      <w:r w:rsidRPr="000852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ни в пространственном, ни во временном отношениях.</w:t>
      </w:r>
    </w:p>
    <w:p w:rsidR="000852B6" w:rsidRPr="000852B6" w:rsidRDefault="000852B6" w:rsidP="000852B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852B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Pr="000852B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3. Работа с учебником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Стр</w:t>
      </w:r>
      <w:proofErr w:type="spellEnd"/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164</w:t>
      </w:r>
    </w:p>
    <w:p w:rsidR="000852B6" w:rsidRPr="000852B6" w:rsidRDefault="000852B6" w:rsidP="000852B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852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 Организация дискуссии.</w:t>
      </w:r>
    </w:p>
    <w:p w:rsidR="000852B6" w:rsidRPr="000852B6" w:rsidRDefault="000852B6" w:rsidP="000852B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852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Спорт полезен для здоровья – Занятия спортом вредят здоровью человека</w:t>
      </w:r>
    </w:p>
    <w:p w:rsidR="000852B6" w:rsidRPr="000852B6" w:rsidRDefault="000852B6" w:rsidP="000852B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852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Каникулы мешают учебному процессу - каникулы необходимы школьникам</w:t>
      </w:r>
    </w:p>
    <w:p w:rsidR="000852B6" w:rsidRPr="000852B6" w:rsidRDefault="000852B6" w:rsidP="000852B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852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Жизнь – это труд, человек должен трудиться – «От работы кони дохнут».</w:t>
      </w:r>
    </w:p>
    <w:p w:rsidR="000852B6" w:rsidRPr="000852B6" w:rsidRDefault="000852B6" w:rsidP="000852B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852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Животное – друг человека – Нельзя держать животных в домашних условиях</w:t>
      </w:r>
    </w:p>
    <w:p w:rsidR="000852B6" w:rsidRPr="000852B6" w:rsidRDefault="000852B6" w:rsidP="000852B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852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нашей жизни не обойтись без компьютера – компьютер приносит вред человеку.</w:t>
      </w:r>
    </w:p>
    <w:p w:rsidR="000852B6" w:rsidRPr="000852B6" w:rsidRDefault="000852B6" w:rsidP="000852B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852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Нужно иметь знания, чтобы сдать ЕГЭ - для сдачи ЕГЭ знания не нужны</w:t>
      </w:r>
    </w:p>
    <w:p w:rsidR="000852B6" w:rsidRPr="000852B6" w:rsidRDefault="000852B6" w:rsidP="000852B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852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Дети всегда должны слушаться взрослых - современный ребенок должен быть самостоятельным</w:t>
      </w:r>
    </w:p>
    <w:p w:rsidR="000852B6" w:rsidRPr="000852B6" w:rsidRDefault="000852B6" w:rsidP="000852B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852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Каждый парень должен служить в армии - в армии делать нечего</w:t>
      </w:r>
    </w:p>
    <w:p w:rsidR="00D818D4" w:rsidRDefault="00D818D4" w:rsidP="002A7F0F"/>
    <w:p w:rsidR="000852B6" w:rsidRDefault="000852B6" w:rsidP="002A7F0F">
      <w:r>
        <w:t>29.04.Тема</w:t>
      </w:r>
      <w:proofErr w:type="gramStart"/>
      <w:r>
        <w:t>.Х</w:t>
      </w:r>
      <w:proofErr w:type="gramEnd"/>
      <w:r>
        <w:t>удожественный стиль речи.(стр. 186)</w:t>
      </w:r>
    </w:p>
    <w:p w:rsidR="000852B6" w:rsidRPr="000852B6" w:rsidRDefault="000852B6" w:rsidP="000852B6">
      <w:r>
        <w:t>Д/</w:t>
      </w:r>
      <w:proofErr w:type="spellStart"/>
      <w:r>
        <w:t>з</w:t>
      </w:r>
      <w:proofErr w:type="gramStart"/>
      <w:r>
        <w:t>.Д</w:t>
      </w:r>
      <w:proofErr w:type="gramEnd"/>
      <w:r>
        <w:t>емоверсия</w:t>
      </w:r>
      <w:proofErr w:type="spellEnd"/>
      <w:r>
        <w:t xml:space="preserve"> «Решу ЕГЭ».</w:t>
      </w:r>
    </w:p>
    <w:sectPr w:rsidR="000852B6" w:rsidRPr="000852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0E5"/>
    <w:rsid w:val="000852B6"/>
    <w:rsid w:val="002710E5"/>
    <w:rsid w:val="002A7F0F"/>
    <w:rsid w:val="00D81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710E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710E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2710E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2710E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710E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710E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710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710E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2710E5"/>
    <w:rPr>
      <w:b/>
      <w:bCs/>
    </w:rPr>
  </w:style>
  <w:style w:type="paragraph" w:styleId="a4">
    <w:name w:val="Normal (Web)"/>
    <w:basedOn w:val="a"/>
    <w:uiPriority w:val="99"/>
    <w:semiHidden/>
    <w:unhideWhenUsed/>
    <w:rsid w:val="00271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2710E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710E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710E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2710E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2710E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710E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710E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710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710E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2710E5"/>
    <w:rPr>
      <w:b/>
      <w:bCs/>
    </w:rPr>
  </w:style>
  <w:style w:type="paragraph" w:styleId="a4">
    <w:name w:val="Normal (Web)"/>
    <w:basedOn w:val="a"/>
    <w:uiPriority w:val="99"/>
    <w:semiHidden/>
    <w:unhideWhenUsed/>
    <w:rsid w:val="00271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2710E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47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1705</Words>
  <Characters>9724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AdminX</dc:creator>
  <cp:lastModifiedBy>AdminX</cp:lastModifiedBy>
  <cp:revision>4</cp:revision>
  <dcterms:created xsi:type="dcterms:W3CDTF">2020-04-09T10:31:00Z</dcterms:created>
  <dcterms:modified xsi:type="dcterms:W3CDTF">2020-04-09T10:55:00Z</dcterms:modified>
</cp:coreProperties>
</file>