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DAD" w:rsidRPr="00CB3DAD" w:rsidRDefault="00CB3DAD" w:rsidP="00CB3DAD">
      <w:pPr>
        <w:tabs>
          <w:tab w:val="left" w:pos="975"/>
        </w:tabs>
        <w:jc w:val="center"/>
        <w:rPr>
          <w:b/>
          <w:color w:val="FF0000"/>
          <w:sz w:val="36"/>
          <w:szCs w:val="28"/>
        </w:rPr>
      </w:pPr>
      <w:r w:rsidRPr="00CB3DAD">
        <w:rPr>
          <w:b/>
          <w:color w:val="FF0000"/>
          <w:sz w:val="36"/>
          <w:szCs w:val="28"/>
        </w:rPr>
        <w:t>География 9 класс</w:t>
      </w:r>
    </w:p>
    <w:p w:rsidR="00CB3DAD" w:rsidRPr="00CB3DAD" w:rsidRDefault="00CB3DAD" w:rsidP="00CB3DAD">
      <w:pPr>
        <w:tabs>
          <w:tab w:val="left" w:pos="975"/>
        </w:tabs>
        <w:rPr>
          <w:b/>
          <w:color w:val="FF0000"/>
          <w:sz w:val="28"/>
          <w:szCs w:val="28"/>
        </w:rPr>
      </w:pPr>
      <w:r w:rsidRPr="00CB3DAD">
        <w:rPr>
          <w:b/>
          <w:color w:val="FF0000"/>
          <w:sz w:val="28"/>
          <w:szCs w:val="28"/>
        </w:rPr>
        <w:t>1</w:t>
      </w:r>
      <w:r w:rsidR="008F1CAD">
        <w:rPr>
          <w:b/>
          <w:color w:val="FF0000"/>
          <w:sz w:val="28"/>
          <w:szCs w:val="28"/>
        </w:rPr>
        <w:t>3</w:t>
      </w:r>
      <w:r w:rsidRPr="00CB3DAD">
        <w:rPr>
          <w:b/>
          <w:color w:val="FF0000"/>
          <w:sz w:val="28"/>
          <w:szCs w:val="28"/>
        </w:rPr>
        <w:t>.04.20 – 9</w:t>
      </w:r>
      <w:r w:rsidR="008F1CAD">
        <w:rPr>
          <w:b/>
          <w:color w:val="FF0000"/>
          <w:sz w:val="28"/>
          <w:szCs w:val="28"/>
        </w:rPr>
        <w:t xml:space="preserve"> «б</w:t>
      </w:r>
      <w:r w:rsidRPr="00CB3DAD">
        <w:rPr>
          <w:b/>
          <w:color w:val="FF0000"/>
          <w:sz w:val="28"/>
          <w:szCs w:val="28"/>
        </w:rPr>
        <w:t>»</w:t>
      </w:r>
    </w:p>
    <w:p w:rsidR="00CB3DAD" w:rsidRDefault="00CB3DAD" w:rsidP="008F1CAD">
      <w:pPr>
        <w:jc w:val="center"/>
        <w:rPr>
          <w:b/>
          <w:sz w:val="32"/>
          <w:szCs w:val="32"/>
        </w:rPr>
      </w:pPr>
      <w:r w:rsidRPr="008F1CAD">
        <w:rPr>
          <w:b/>
          <w:sz w:val="32"/>
          <w:szCs w:val="32"/>
        </w:rPr>
        <w:t>Тема урока: «</w:t>
      </w:r>
      <w:r w:rsidR="008F1CAD" w:rsidRPr="008F1CAD">
        <w:rPr>
          <w:b/>
          <w:sz w:val="32"/>
          <w:szCs w:val="32"/>
        </w:rPr>
        <w:t>Дальний Восток. Население,</w:t>
      </w:r>
      <w:r w:rsidR="008F1CAD">
        <w:rPr>
          <w:b/>
          <w:sz w:val="32"/>
          <w:szCs w:val="32"/>
        </w:rPr>
        <w:t xml:space="preserve"> </w:t>
      </w:r>
      <w:r w:rsidR="008F1CAD" w:rsidRPr="008F1CAD">
        <w:rPr>
          <w:b/>
          <w:sz w:val="32"/>
          <w:szCs w:val="32"/>
        </w:rPr>
        <w:t>природные ресурсы и</w:t>
      </w:r>
      <w:r w:rsidR="008F1CAD">
        <w:rPr>
          <w:b/>
          <w:sz w:val="32"/>
          <w:szCs w:val="32"/>
        </w:rPr>
        <w:t xml:space="preserve"> </w:t>
      </w:r>
      <w:r w:rsidR="008F1CAD" w:rsidRPr="008F1CAD">
        <w:rPr>
          <w:b/>
          <w:sz w:val="32"/>
          <w:szCs w:val="32"/>
        </w:rPr>
        <w:t>хозяйство</w:t>
      </w:r>
      <w:r w:rsidRPr="008F1CAD">
        <w:rPr>
          <w:b/>
          <w:sz w:val="32"/>
          <w:szCs w:val="32"/>
        </w:rPr>
        <w:t>»</w:t>
      </w:r>
    </w:p>
    <w:p w:rsidR="00C45C16" w:rsidRDefault="00C45C16" w:rsidP="00C45C16">
      <w:pPr>
        <w:rPr>
          <w:sz w:val="28"/>
          <w:szCs w:val="32"/>
        </w:rPr>
      </w:pPr>
      <w:r w:rsidRPr="00C45C16">
        <w:rPr>
          <w:sz w:val="28"/>
          <w:szCs w:val="32"/>
        </w:rPr>
        <w:t>Дальневосточный Федеральный округ – наиболее удалённый регион Российской Федерации. В него входят десять территориальных единиц, в числе которых Сахалин, Якутия, Камчатский край и Амурская область. Регион граничит с Кореей, Японией, США и КНР.</w:t>
      </w:r>
    </w:p>
    <w:p w:rsidR="00C45C16" w:rsidRDefault="00C45C16" w:rsidP="00C45C16">
      <w:pPr>
        <w:rPr>
          <w:sz w:val="28"/>
          <w:szCs w:val="32"/>
        </w:rPr>
      </w:pPr>
    </w:p>
    <w:p w:rsidR="00C45C16" w:rsidRPr="00C45C16" w:rsidRDefault="00C45C16" w:rsidP="00C45C16">
      <w:pPr>
        <w:rPr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3598</wp:posOffset>
            </wp:positionH>
            <wp:positionV relativeFrom="paragraph">
              <wp:posOffset>-1693</wp:posOffset>
            </wp:positionV>
            <wp:extent cx="4181571" cy="5226544"/>
            <wp:effectExtent l="0" t="0" r="0" b="0"/>
            <wp:wrapTight wrapText="bothSides">
              <wp:wrapPolygon edited="0">
                <wp:start x="0" y="0"/>
                <wp:lineTo x="0" y="21495"/>
                <wp:lineTo x="21452" y="21495"/>
                <wp:lineTo x="21452" y="0"/>
                <wp:lineTo x="0" y="0"/>
              </wp:wrapPolygon>
            </wp:wrapTight>
            <wp:docPr id="1" name="Рисунок 1" descr="https://xn----8sbiecm6bhdx8i.xn--p1ai/sites/default/files/images/okruzhayushhij_mir/Dalniy_Vostok_Russia_ka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8sbiecm6bhdx8i.xn--p1ai/sites/default/files/images/okruzhayushhij_mir/Dalniy_Vostok_Russia_kart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571" cy="522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5C16">
        <w:rPr>
          <w:sz w:val="28"/>
          <w:szCs w:val="32"/>
        </w:rPr>
        <w:t>Дальний Восток богат сырьевыми ресурсами и полезными ископаемыми. Большое значение в развитии экономико-географического положения региона играют минеральные, лесные и водные ресурсы.</w:t>
      </w:r>
    </w:p>
    <w:p w:rsidR="00C45C16" w:rsidRDefault="00C45C16">
      <w:pPr>
        <w:rPr>
          <w:sz w:val="28"/>
        </w:rPr>
      </w:pPr>
    </w:p>
    <w:p w:rsidR="00C45C16" w:rsidRDefault="00C45C16">
      <w:pPr>
        <w:rPr>
          <w:sz w:val="28"/>
        </w:rPr>
      </w:pPr>
    </w:p>
    <w:p w:rsidR="00C45C16" w:rsidRDefault="00C45C16">
      <w:pPr>
        <w:rPr>
          <w:sz w:val="28"/>
        </w:rPr>
      </w:pPr>
    </w:p>
    <w:p w:rsidR="00C45C16" w:rsidRDefault="00C45C16">
      <w:pPr>
        <w:rPr>
          <w:sz w:val="28"/>
        </w:rPr>
      </w:pPr>
    </w:p>
    <w:p w:rsidR="001D1C75" w:rsidRPr="00EC0D8E" w:rsidRDefault="00EC0D8E">
      <w:pPr>
        <w:rPr>
          <w:sz w:val="28"/>
        </w:rPr>
      </w:pPr>
      <w:hyperlink r:id="rId6" w:history="1">
        <w:r w:rsidRPr="00EC0D8E">
          <w:rPr>
            <w:rStyle w:val="a3"/>
            <w:sz w:val="28"/>
          </w:rPr>
          <w:t>https://infourok.ru/videouroki/791</w:t>
        </w:r>
      </w:hyperlink>
    </w:p>
    <w:p w:rsidR="00EC0D8E" w:rsidRDefault="00EC0D8E"/>
    <w:p w:rsidR="00EC0D8E" w:rsidRPr="00C45C16" w:rsidRDefault="00C45C16">
      <w:pPr>
        <w:rPr>
          <w:b/>
          <w:sz w:val="32"/>
        </w:rPr>
      </w:pPr>
      <w:r w:rsidRPr="00C45C16">
        <w:rPr>
          <w:b/>
          <w:sz w:val="32"/>
        </w:rPr>
        <w:t xml:space="preserve">Домашнее задание: </w:t>
      </w:r>
      <w:r w:rsidRPr="00C45C16">
        <w:rPr>
          <w:sz w:val="32"/>
        </w:rPr>
        <w:t>§51 пересказ</w:t>
      </w:r>
    </w:p>
    <w:p w:rsidR="00EC0D8E" w:rsidRDefault="00EC0D8E"/>
    <w:p w:rsidR="00C45C16" w:rsidRDefault="00C45C16" w:rsidP="0063224A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C45C16" w:rsidRDefault="00C45C16" w:rsidP="0063224A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C45C16" w:rsidRDefault="00C45C16" w:rsidP="0063224A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C45C16" w:rsidRDefault="00C45C16" w:rsidP="0063224A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C45C16" w:rsidRDefault="00C45C16" w:rsidP="0063224A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63224A" w:rsidRPr="00CB3DAD" w:rsidRDefault="0063224A" w:rsidP="0063224A">
      <w:pPr>
        <w:tabs>
          <w:tab w:val="left" w:pos="975"/>
        </w:tabs>
        <w:rPr>
          <w:b/>
          <w:color w:val="FF0000"/>
          <w:sz w:val="28"/>
          <w:szCs w:val="28"/>
        </w:rPr>
      </w:pPr>
      <w:r w:rsidRPr="00CB3DAD">
        <w:rPr>
          <w:b/>
          <w:color w:val="FF0000"/>
          <w:sz w:val="28"/>
          <w:szCs w:val="28"/>
        </w:rPr>
        <w:lastRenderedPageBreak/>
        <w:t>1</w:t>
      </w:r>
      <w:r w:rsidR="008F1CAD">
        <w:rPr>
          <w:b/>
          <w:color w:val="FF0000"/>
          <w:sz w:val="28"/>
          <w:szCs w:val="28"/>
        </w:rPr>
        <w:t>4</w:t>
      </w:r>
      <w:r w:rsidRPr="00CB3DAD">
        <w:rPr>
          <w:b/>
          <w:color w:val="FF0000"/>
          <w:sz w:val="28"/>
          <w:szCs w:val="28"/>
        </w:rPr>
        <w:t>.04.20 – 9</w:t>
      </w:r>
      <w:r w:rsidR="008F1CAD">
        <w:rPr>
          <w:b/>
          <w:color w:val="FF0000"/>
          <w:sz w:val="28"/>
          <w:szCs w:val="28"/>
        </w:rPr>
        <w:t xml:space="preserve"> «б</w:t>
      </w:r>
      <w:r w:rsidRPr="00CB3DAD">
        <w:rPr>
          <w:b/>
          <w:color w:val="FF0000"/>
          <w:sz w:val="28"/>
          <w:szCs w:val="28"/>
        </w:rPr>
        <w:t>»</w:t>
      </w:r>
    </w:p>
    <w:p w:rsidR="008F1CAD" w:rsidRDefault="0063224A" w:rsidP="008F1CAD">
      <w:pPr>
        <w:tabs>
          <w:tab w:val="left" w:pos="97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 урока:</w:t>
      </w:r>
      <w:r w:rsidRPr="00B74242">
        <w:rPr>
          <w:b/>
          <w:sz w:val="32"/>
          <w:szCs w:val="32"/>
        </w:rPr>
        <w:t xml:space="preserve"> </w:t>
      </w:r>
      <w:r w:rsidR="008F1CAD">
        <w:rPr>
          <w:b/>
          <w:sz w:val="32"/>
          <w:szCs w:val="32"/>
        </w:rPr>
        <w:t>Обобщение</w:t>
      </w:r>
      <w:r w:rsidR="008F1CAD" w:rsidRPr="008F1CAD">
        <w:rPr>
          <w:b/>
          <w:sz w:val="32"/>
          <w:szCs w:val="32"/>
        </w:rPr>
        <w:t xml:space="preserve"> по теме «Природно-хозяйственная характеристика России»</w:t>
      </w:r>
    </w:p>
    <w:p w:rsidR="00611F0F" w:rsidRDefault="00611F0F" w:rsidP="00611F0F">
      <w:pPr>
        <w:pStyle w:val="c9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ЧАСТЬ А.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</w:t>
      </w:r>
      <w:r>
        <w:rPr>
          <w:rStyle w:val="c5"/>
          <w:color w:val="000000"/>
        </w:rPr>
        <w:t>.  Основным методом экономической географии является: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    А. </w:t>
      </w:r>
      <w:proofErr w:type="gramStart"/>
      <w:r>
        <w:rPr>
          <w:rStyle w:val="c5"/>
          <w:color w:val="000000"/>
        </w:rPr>
        <w:t xml:space="preserve">периодизация;   </w:t>
      </w:r>
      <w:proofErr w:type="gramEnd"/>
      <w:r>
        <w:rPr>
          <w:rStyle w:val="c5"/>
          <w:color w:val="000000"/>
        </w:rPr>
        <w:t>   Б. описание;         В. районирование;        Г. генерализация.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2</w:t>
      </w:r>
      <w:r>
        <w:rPr>
          <w:rStyle w:val="c5"/>
          <w:color w:val="000000"/>
        </w:rPr>
        <w:t xml:space="preserve">.  Из скольких </w:t>
      </w:r>
      <w:proofErr w:type="gramStart"/>
      <w:r>
        <w:rPr>
          <w:rStyle w:val="c5"/>
          <w:color w:val="000000"/>
        </w:rPr>
        <w:t>равноправных  субъектов</w:t>
      </w:r>
      <w:proofErr w:type="gramEnd"/>
      <w:r>
        <w:rPr>
          <w:rStyle w:val="c5"/>
          <w:color w:val="000000"/>
        </w:rPr>
        <w:t xml:space="preserve"> Федерации состоит Россия?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>     А. 20;          Б. 49;       В. 83;      Г. 100.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3</w:t>
      </w:r>
      <w:r>
        <w:rPr>
          <w:rStyle w:val="c5"/>
          <w:color w:val="000000"/>
        </w:rPr>
        <w:t>.  Внутри машиностроительного комплекса более высокие темпы развития имеет: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    А. производство автомобилей и </w:t>
      </w:r>
      <w:proofErr w:type="gramStart"/>
      <w:r>
        <w:rPr>
          <w:rStyle w:val="c5"/>
          <w:color w:val="000000"/>
        </w:rPr>
        <w:t xml:space="preserve">ЭВМ;   </w:t>
      </w:r>
      <w:proofErr w:type="gramEnd"/>
      <w:r>
        <w:rPr>
          <w:rStyle w:val="c5"/>
          <w:color w:val="000000"/>
        </w:rPr>
        <w:t>            Б. производство турбин и тракторов.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4</w:t>
      </w:r>
      <w:r>
        <w:rPr>
          <w:rStyle w:val="c5"/>
          <w:color w:val="000000"/>
        </w:rPr>
        <w:t>.  Наиболее важным фактором размещения машиностроительных заводов является их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>     </w:t>
      </w:r>
      <w:proofErr w:type="gramStart"/>
      <w:r>
        <w:rPr>
          <w:rStyle w:val="c5"/>
          <w:color w:val="000000"/>
        </w:rPr>
        <w:t xml:space="preserve">ориентация:   </w:t>
      </w:r>
      <w:proofErr w:type="gramEnd"/>
      <w:r>
        <w:rPr>
          <w:rStyle w:val="c5"/>
          <w:color w:val="000000"/>
        </w:rPr>
        <w:t>        А. на развитую научную базу;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    Б. на трудовые </w:t>
      </w:r>
      <w:proofErr w:type="gramStart"/>
      <w:r>
        <w:rPr>
          <w:rStyle w:val="c5"/>
          <w:color w:val="000000"/>
        </w:rPr>
        <w:t xml:space="preserve">ресурсы;   </w:t>
      </w:r>
      <w:proofErr w:type="gramEnd"/>
      <w:r>
        <w:rPr>
          <w:rStyle w:val="c5"/>
          <w:color w:val="000000"/>
        </w:rPr>
        <w:t>                В. на потребителя.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5</w:t>
      </w:r>
      <w:r>
        <w:rPr>
          <w:rStyle w:val="c5"/>
          <w:color w:val="000000"/>
        </w:rPr>
        <w:t xml:space="preserve">.  Наиболее крупные автомобильные заводы </w:t>
      </w:r>
      <w:proofErr w:type="gramStart"/>
      <w:r>
        <w:rPr>
          <w:rStyle w:val="c5"/>
          <w:color w:val="000000"/>
        </w:rPr>
        <w:t>России  находятся</w:t>
      </w:r>
      <w:proofErr w:type="gramEnd"/>
      <w:r>
        <w:rPr>
          <w:rStyle w:val="c5"/>
          <w:color w:val="000000"/>
        </w:rPr>
        <w:t>: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    А. в Центральной </w:t>
      </w:r>
      <w:proofErr w:type="gramStart"/>
      <w:r>
        <w:rPr>
          <w:rStyle w:val="c5"/>
          <w:color w:val="000000"/>
        </w:rPr>
        <w:t xml:space="preserve">России;   </w:t>
      </w:r>
      <w:proofErr w:type="gramEnd"/>
      <w:r>
        <w:rPr>
          <w:rStyle w:val="c5"/>
          <w:color w:val="000000"/>
        </w:rPr>
        <w:t> Б. в Центральной России и Поволжье;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>     В. в Центральной России, Поволжье и Западной Сибири.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6</w:t>
      </w:r>
      <w:r>
        <w:rPr>
          <w:rStyle w:val="c5"/>
          <w:color w:val="000000"/>
        </w:rPr>
        <w:t>.  В состав топливной промышленности входят:  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    А. нефтяная </w:t>
      </w:r>
      <w:proofErr w:type="gramStart"/>
      <w:r>
        <w:rPr>
          <w:rStyle w:val="c5"/>
          <w:color w:val="000000"/>
        </w:rPr>
        <w:t xml:space="preserve">промышленность;   </w:t>
      </w:r>
      <w:proofErr w:type="gramEnd"/>
      <w:r>
        <w:rPr>
          <w:rStyle w:val="c5"/>
          <w:color w:val="000000"/>
        </w:rPr>
        <w:t> Б. нефтяная и угольная промышленность;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>     В. нефтяная, угольная промышленность и электроэнергетика.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7</w:t>
      </w:r>
      <w:r>
        <w:rPr>
          <w:rStyle w:val="c5"/>
          <w:color w:val="000000"/>
        </w:rPr>
        <w:t>.  Коксующийся уголь добывается в бассейнах: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    А. Канско-Ачинском и </w:t>
      </w:r>
      <w:proofErr w:type="gramStart"/>
      <w:r>
        <w:rPr>
          <w:rStyle w:val="c5"/>
          <w:color w:val="000000"/>
        </w:rPr>
        <w:t xml:space="preserve">Кузбассе;   </w:t>
      </w:r>
      <w:proofErr w:type="gramEnd"/>
      <w:r>
        <w:rPr>
          <w:rStyle w:val="c5"/>
          <w:color w:val="000000"/>
        </w:rPr>
        <w:t>Б. Кузбассе и Печорском;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>     В. Печорском и Канско-Ачинском.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8</w:t>
      </w:r>
      <w:r>
        <w:rPr>
          <w:rStyle w:val="c5"/>
          <w:color w:val="000000"/>
        </w:rPr>
        <w:t>.  Наиболее низкая себестоимость добычи угля: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    А. в Печорском </w:t>
      </w:r>
      <w:proofErr w:type="gramStart"/>
      <w:r>
        <w:rPr>
          <w:rStyle w:val="c5"/>
          <w:color w:val="000000"/>
        </w:rPr>
        <w:t xml:space="preserve">бассейне;   </w:t>
      </w:r>
      <w:proofErr w:type="gramEnd"/>
      <w:r>
        <w:rPr>
          <w:rStyle w:val="c5"/>
          <w:color w:val="000000"/>
        </w:rPr>
        <w:t>Б. в Канско-Ачинском бассейне;  В. в Кузбассе.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9</w:t>
      </w:r>
      <w:r>
        <w:rPr>
          <w:rStyle w:val="c5"/>
          <w:color w:val="000000"/>
        </w:rPr>
        <w:t>.  Основными продуктами черной металлургии являются: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    А. </w:t>
      </w:r>
      <w:proofErr w:type="gramStart"/>
      <w:r>
        <w:rPr>
          <w:rStyle w:val="c5"/>
          <w:color w:val="000000"/>
        </w:rPr>
        <w:t xml:space="preserve">чугун;   </w:t>
      </w:r>
      <w:proofErr w:type="gramEnd"/>
      <w:r>
        <w:rPr>
          <w:rStyle w:val="c5"/>
          <w:color w:val="000000"/>
        </w:rPr>
        <w:t>Б. чугун и сталь;   В. чугун, сталь и прокат.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10</w:t>
      </w:r>
      <w:r>
        <w:rPr>
          <w:rStyle w:val="c5"/>
          <w:color w:val="000000"/>
        </w:rPr>
        <w:t>. Главными районами цветной металлургии в России являются: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     А. Урал и Центральная </w:t>
      </w:r>
      <w:proofErr w:type="gramStart"/>
      <w:r>
        <w:rPr>
          <w:rStyle w:val="c5"/>
          <w:color w:val="000000"/>
        </w:rPr>
        <w:t xml:space="preserve">Россия;   </w:t>
      </w:r>
      <w:proofErr w:type="gramEnd"/>
      <w:r>
        <w:rPr>
          <w:rStyle w:val="c5"/>
          <w:color w:val="000000"/>
        </w:rPr>
        <w:t> Б. Центральная Россия и Восточная Сибирь;</w:t>
      </w:r>
    </w:p>
    <w:p w:rsidR="00611F0F" w:rsidRDefault="00611F0F" w:rsidP="00611F0F">
      <w:pPr>
        <w:pStyle w:val="c12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>В. Восточная Сибирь и Урал.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11</w:t>
      </w:r>
      <w:r>
        <w:rPr>
          <w:rStyle w:val="c5"/>
          <w:color w:val="000000"/>
        </w:rPr>
        <w:t xml:space="preserve">. Главными районами по производству минеральных </w:t>
      </w:r>
      <w:proofErr w:type="gramStart"/>
      <w:r>
        <w:rPr>
          <w:rStyle w:val="c5"/>
          <w:color w:val="000000"/>
        </w:rPr>
        <w:t>удобрений  в</w:t>
      </w:r>
      <w:proofErr w:type="gramEnd"/>
      <w:r>
        <w:rPr>
          <w:rStyle w:val="c5"/>
          <w:color w:val="000000"/>
        </w:rPr>
        <w:t xml:space="preserve"> России являются: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       А. </w:t>
      </w:r>
      <w:proofErr w:type="gramStart"/>
      <w:r>
        <w:rPr>
          <w:rStyle w:val="c5"/>
          <w:color w:val="000000"/>
        </w:rPr>
        <w:t xml:space="preserve">Урал;   </w:t>
      </w:r>
      <w:proofErr w:type="gramEnd"/>
      <w:r>
        <w:rPr>
          <w:rStyle w:val="c5"/>
          <w:color w:val="000000"/>
        </w:rPr>
        <w:t>                        Б. Урал и Восточная Сибирь;  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>        В. Урал, Восточная Сибирь и Центральная Россия.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12</w:t>
      </w:r>
      <w:r>
        <w:rPr>
          <w:rStyle w:val="c5"/>
          <w:color w:val="000000"/>
        </w:rPr>
        <w:t>. Наиболее перспективными районами для развития лесного комплекса являются: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     А. Западная </w:t>
      </w:r>
      <w:proofErr w:type="gramStart"/>
      <w:r>
        <w:rPr>
          <w:rStyle w:val="c5"/>
          <w:color w:val="000000"/>
        </w:rPr>
        <w:t xml:space="preserve">Сибирь;   </w:t>
      </w:r>
      <w:proofErr w:type="gramEnd"/>
      <w:r>
        <w:rPr>
          <w:rStyle w:val="c5"/>
          <w:color w:val="000000"/>
        </w:rPr>
        <w:t>Б. Восточная Сибирь;   В. Дальний Восток.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13</w:t>
      </w:r>
      <w:r>
        <w:rPr>
          <w:rStyle w:val="c5"/>
          <w:color w:val="000000"/>
        </w:rPr>
        <w:t xml:space="preserve">. Большую </w:t>
      </w:r>
      <w:proofErr w:type="gramStart"/>
      <w:r>
        <w:rPr>
          <w:rStyle w:val="c5"/>
          <w:color w:val="000000"/>
        </w:rPr>
        <w:t>часть  стоимости</w:t>
      </w:r>
      <w:proofErr w:type="gramEnd"/>
      <w:r>
        <w:rPr>
          <w:rStyle w:val="c5"/>
          <w:color w:val="000000"/>
        </w:rPr>
        <w:t xml:space="preserve"> продукции сельского хозяйства обеспечивает: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     А. </w:t>
      </w:r>
      <w:proofErr w:type="gramStart"/>
      <w:r>
        <w:rPr>
          <w:rStyle w:val="c5"/>
          <w:color w:val="000000"/>
        </w:rPr>
        <w:t xml:space="preserve">растениеводство;   </w:t>
      </w:r>
      <w:proofErr w:type="gramEnd"/>
      <w:r>
        <w:rPr>
          <w:rStyle w:val="c5"/>
          <w:color w:val="000000"/>
        </w:rPr>
        <w:t>   Б. животноводство.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14</w:t>
      </w:r>
      <w:r>
        <w:rPr>
          <w:rStyle w:val="c5"/>
          <w:color w:val="000000"/>
        </w:rPr>
        <w:t xml:space="preserve">. К техническим культурам </w:t>
      </w:r>
      <w:proofErr w:type="gramStart"/>
      <w:r>
        <w:rPr>
          <w:rStyle w:val="c5"/>
          <w:color w:val="000000"/>
        </w:rPr>
        <w:t xml:space="preserve">относятся:   </w:t>
      </w:r>
      <w:proofErr w:type="gramEnd"/>
      <w:r>
        <w:rPr>
          <w:rStyle w:val="c5"/>
          <w:color w:val="000000"/>
        </w:rPr>
        <w:t>   А. лён;   Б. лён и сахарная свекла;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>      В. лён, сахарная свекла и рожь.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15</w:t>
      </w:r>
      <w:r>
        <w:rPr>
          <w:rStyle w:val="c5"/>
          <w:color w:val="000000"/>
        </w:rPr>
        <w:t xml:space="preserve">. Большей урожайностью обладает </w:t>
      </w:r>
      <w:proofErr w:type="gramStart"/>
      <w:r>
        <w:rPr>
          <w:rStyle w:val="c5"/>
          <w:color w:val="000000"/>
        </w:rPr>
        <w:t>пшеница:  А.</w:t>
      </w:r>
      <w:proofErr w:type="gramEnd"/>
      <w:r>
        <w:rPr>
          <w:rStyle w:val="c5"/>
          <w:color w:val="000000"/>
        </w:rPr>
        <w:t xml:space="preserve"> яровая;   Б. озимая.</w:t>
      </w:r>
    </w:p>
    <w:p w:rsidR="00611F0F" w:rsidRDefault="00611F0F" w:rsidP="00611F0F">
      <w:pPr>
        <w:pStyle w:val="c9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ЧАСТЬ В.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1.</w:t>
      </w:r>
      <w:r>
        <w:rPr>
          <w:rStyle w:val="c5"/>
          <w:color w:val="000000"/>
        </w:rPr>
        <w:t> </w:t>
      </w:r>
      <w:r>
        <w:rPr>
          <w:rStyle w:val="c2"/>
          <w:b/>
          <w:bCs/>
          <w:color w:val="000000"/>
        </w:rPr>
        <w:t>Установить соответствие: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>      </w:t>
      </w:r>
      <w:r>
        <w:rPr>
          <w:rStyle w:val="c2"/>
          <w:b/>
          <w:bCs/>
          <w:color w:val="000000"/>
        </w:rPr>
        <w:t> Производство                               Главный фактор размещения: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      1. </w:t>
      </w:r>
      <w:proofErr w:type="gramStart"/>
      <w:r>
        <w:rPr>
          <w:rStyle w:val="c5"/>
          <w:color w:val="000000"/>
        </w:rPr>
        <w:t xml:space="preserve">автомобилей;   </w:t>
      </w:r>
      <w:proofErr w:type="gramEnd"/>
      <w:r>
        <w:rPr>
          <w:rStyle w:val="c5"/>
          <w:color w:val="000000"/>
        </w:rPr>
        <w:t>                         А. Близость потребителя.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      2. </w:t>
      </w:r>
      <w:proofErr w:type="gramStart"/>
      <w:r>
        <w:rPr>
          <w:rStyle w:val="c5"/>
          <w:color w:val="000000"/>
        </w:rPr>
        <w:t xml:space="preserve">компьютеров;   </w:t>
      </w:r>
      <w:proofErr w:type="gramEnd"/>
      <w:r>
        <w:rPr>
          <w:rStyle w:val="c5"/>
          <w:color w:val="000000"/>
        </w:rPr>
        <w:t>                         Б. Развитая транспортная сеть.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>       3. трелевочных тракторов.           В. Близость научных центров.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2.</w:t>
      </w:r>
      <w:r>
        <w:rPr>
          <w:rStyle w:val="c5"/>
          <w:color w:val="000000"/>
        </w:rPr>
        <w:t> </w:t>
      </w:r>
      <w:r>
        <w:rPr>
          <w:rStyle w:val="c2"/>
          <w:b/>
          <w:bCs/>
          <w:color w:val="000000"/>
        </w:rPr>
        <w:t>Распределите</w:t>
      </w:r>
      <w:r>
        <w:rPr>
          <w:rStyle w:val="c5"/>
          <w:color w:val="000000"/>
        </w:rPr>
        <w:t> отрасли машиностроения по мере увеличения их металлоемкости: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>   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А. </w:t>
      </w:r>
      <w:proofErr w:type="gramStart"/>
      <w:r>
        <w:rPr>
          <w:rStyle w:val="c5"/>
          <w:color w:val="000000"/>
        </w:rPr>
        <w:t xml:space="preserve">автомобилестроение;   </w:t>
      </w:r>
      <w:proofErr w:type="gramEnd"/>
      <w:r>
        <w:rPr>
          <w:rStyle w:val="c5"/>
          <w:color w:val="000000"/>
        </w:rPr>
        <w:t>Б. энергетическое машиностроение;     В. приборостроение.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3.</w:t>
      </w:r>
      <w:r>
        <w:rPr>
          <w:rStyle w:val="c5"/>
          <w:color w:val="000000"/>
        </w:rPr>
        <w:t> </w:t>
      </w:r>
      <w:r>
        <w:rPr>
          <w:rStyle w:val="c2"/>
          <w:b/>
          <w:bCs/>
          <w:color w:val="000000"/>
        </w:rPr>
        <w:t>Установите соответствие</w:t>
      </w:r>
      <w:r>
        <w:rPr>
          <w:rStyle w:val="c5"/>
          <w:color w:val="000000"/>
        </w:rPr>
        <w:t> между названиями электростанций и их типами: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   1. </w:t>
      </w:r>
      <w:proofErr w:type="spellStart"/>
      <w:proofErr w:type="gramStart"/>
      <w:r>
        <w:rPr>
          <w:rStyle w:val="c5"/>
          <w:color w:val="000000"/>
        </w:rPr>
        <w:t>Кислогубская</w:t>
      </w:r>
      <w:proofErr w:type="spellEnd"/>
      <w:r>
        <w:rPr>
          <w:rStyle w:val="c5"/>
          <w:color w:val="000000"/>
        </w:rPr>
        <w:t xml:space="preserve">;   </w:t>
      </w:r>
      <w:proofErr w:type="gramEnd"/>
      <w:r>
        <w:rPr>
          <w:rStyle w:val="c5"/>
          <w:color w:val="000000"/>
        </w:rPr>
        <w:t>                  А. ТЭС.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   2. </w:t>
      </w:r>
      <w:proofErr w:type="spellStart"/>
      <w:proofErr w:type="gramStart"/>
      <w:r>
        <w:rPr>
          <w:rStyle w:val="c5"/>
          <w:color w:val="000000"/>
        </w:rPr>
        <w:t>Сургутская</w:t>
      </w:r>
      <w:proofErr w:type="spellEnd"/>
      <w:r>
        <w:rPr>
          <w:rStyle w:val="c5"/>
          <w:color w:val="000000"/>
        </w:rPr>
        <w:t xml:space="preserve">;   </w:t>
      </w:r>
      <w:proofErr w:type="gramEnd"/>
      <w:r>
        <w:rPr>
          <w:rStyle w:val="c5"/>
          <w:color w:val="000000"/>
        </w:rPr>
        <w:t>                       Б. ГЭС.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lastRenderedPageBreak/>
        <w:t xml:space="preserve">    3. </w:t>
      </w:r>
      <w:proofErr w:type="gramStart"/>
      <w:r>
        <w:rPr>
          <w:rStyle w:val="c5"/>
          <w:color w:val="000000"/>
        </w:rPr>
        <w:t xml:space="preserve">Братская;   </w:t>
      </w:r>
      <w:proofErr w:type="gramEnd"/>
      <w:r>
        <w:rPr>
          <w:rStyle w:val="c5"/>
          <w:color w:val="000000"/>
        </w:rPr>
        <w:t>                           В. АЭС.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   4. </w:t>
      </w:r>
      <w:proofErr w:type="spellStart"/>
      <w:proofErr w:type="gramStart"/>
      <w:r>
        <w:rPr>
          <w:rStyle w:val="c5"/>
          <w:color w:val="000000"/>
        </w:rPr>
        <w:t>Билибинская</w:t>
      </w:r>
      <w:proofErr w:type="spellEnd"/>
      <w:r>
        <w:rPr>
          <w:rStyle w:val="c5"/>
          <w:color w:val="000000"/>
        </w:rPr>
        <w:t xml:space="preserve">;   </w:t>
      </w:r>
      <w:proofErr w:type="gramEnd"/>
      <w:r>
        <w:rPr>
          <w:rStyle w:val="c5"/>
          <w:color w:val="000000"/>
        </w:rPr>
        <w:t>                    Г. ПЭС.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4</w:t>
      </w:r>
      <w:r w:rsidR="004E3DAE">
        <w:rPr>
          <w:rStyle w:val="c2"/>
          <w:b/>
          <w:bCs/>
          <w:color w:val="000000"/>
        </w:rPr>
        <w:t>.</w:t>
      </w:r>
      <w:r>
        <w:rPr>
          <w:rStyle w:val="c5"/>
          <w:color w:val="000000"/>
        </w:rPr>
        <w:t> </w:t>
      </w:r>
      <w:r>
        <w:rPr>
          <w:rStyle w:val="c2"/>
          <w:b/>
          <w:bCs/>
          <w:color w:val="000000"/>
        </w:rPr>
        <w:t>Дополните:</w:t>
      </w:r>
      <w:r>
        <w:rPr>
          <w:rStyle w:val="c5"/>
          <w:color w:val="000000"/>
        </w:rPr>
        <w:t> 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>         Группа металлургических заводов, использующих общие источники сырья и  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   </w:t>
      </w:r>
      <w:proofErr w:type="gramStart"/>
      <w:r>
        <w:rPr>
          <w:rStyle w:val="c5"/>
          <w:color w:val="000000"/>
        </w:rPr>
        <w:t>топлива</w:t>
      </w:r>
      <w:proofErr w:type="gramEnd"/>
      <w:r>
        <w:rPr>
          <w:rStyle w:val="c5"/>
          <w:color w:val="000000"/>
        </w:rPr>
        <w:t>, называется … .</w:t>
      </w:r>
    </w:p>
    <w:p w:rsidR="00611F0F" w:rsidRDefault="004E3DAE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5</w:t>
      </w:r>
      <w:r w:rsidR="00611F0F">
        <w:rPr>
          <w:rStyle w:val="c2"/>
          <w:b/>
          <w:bCs/>
          <w:color w:val="000000"/>
        </w:rPr>
        <w:t>.</w:t>
      </w:r>
      <w:r w:rsidR="00611F0F">
        <w:rPr>
          <w:rStyle w:val="c5"/>
          <w:color w:val="000000"/>
        </w:rPr>
        <w:t> </w:t>
      </w:r>
      <w:r w:rsidR="00611F0F">
        <w:rPr>
          <w:rStyle w:val="c2"/>
          <w:b/>
          <w:bCs/>
          <w:color w:val="000000"/>
        </w:rPr>
        <w:t>Установите соответствие: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>   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Продукция химической                                   Потребители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    </w:t>
      </w:r>
      <w:proofErr w:type="gramStart"/>
      <w:r>
        <w:rPr>
          <w:rStyle w:val="c2"/>
          <w:b/>
          <w:bCs/>
          <w:color w:val="000000"/>
        </w:rPr>
        <w:t>промышленности</w:t>
      </w:r>
      <w:proofErr w:type="gramEnd"/>
      <w:r>
        <w:rPr>
          <w:rStyle w:val="c2"/>
          <w:b/>
          <w:bCs/>
          <w:color w:val="000000"/>
        </w:rPr>
        <w:t xml:space="preserve">                                            </w:t>
      </w:r>
    </w:p>
    <w:p w:rsidR="00611F0F" w:rsidRDefault="00611F0F" w:rsidP="00611F0F">
      <w:pPr>
        <w:pStyle w:val="c10"/>
        <w:shd w:val="clear" w:color="auto" w:fill="FFFFFF"/>
        <w:spacing w:before="0" w:beforeAutospacing="0" w:after="0" w:afterAutospacing="0"/>
        <w:ind w:left="4248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>         А. Транспорт.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>      1. минеральные удобрения                            Б. Сельское хозяйство.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         </w:t>
      </w:r>
      <w:proofErr w:type="gramStart"/>
      <w:r>
        <w:rPr>
          <w:rStyle w:val="c5"/>
          <w:color w:val="000000"/>
        </w:rPr>
        <w:t>и</w:t>
      </w:r>
      <w:proofErr w:type="gramEnd"/>
      <w:r>
        <w:rPr>
          <w:rStyle w:val="c5"/>
          <w:color w:val="000000"/>
        </w:rPr>
        <w:t xml:space="preserve"> ядохимикаты;                                           В. Текстильная промышленность.</w:t>
      </w:r>
    </w:p>
    <w:p w:rsidR="00611F0F" w:rsidRDefault="00611F0F" w:rsidP="00611F0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>      2. красители и волокна.</w:t>
      </w:r>
    </w:p>
    <w:p w:rsidR="00C45C16" w:rsidRDefault="00C45C16" w:rsidP="008F1CAD">
      <w:pPr>
        <w:tabs>
          <w:tab w:val="left" w:pos="975"/>
        </w:tabs>
        <w:jc w:val="center"/>
        <w:rPr>
          <w:b/>
          <w:sz w:val="32"/>
          <w:szCs w:val="32"/>
        </w:rPr>
      </w:pPr>
    </w:p>
    <w:p w:rsidR="00C45C16" w:rsidRPr="00C45C16" w:rsidRDefault="00C45C16" w:rsidP="00C45C16">
      <w:pPr>
        <w:rPr>
          <w:b/>
          <w:sz w:val="32"/>
        </w:rPr>
      </w:pPr>
      <w:r w:rsidRPr="00C45C16">
        <w:rPr>
          <w:b/>
          <w:sz w:val="32"/>
        </w:rPr>
        <w:t xml:space="preserve">Домашнее задание: </w:t>
      </w:r>
      <w:r>
        <w:rPr>
          <w:sz w:val="32"/>
        </w:rPr>
        <w:t>§33-51</w:t>
      </w:r>
      <w:r w:rsidRPr="00C45C16">
        <w:rPr>
          <w:sz w:val="32"/>
        </w:rPr>
        <w:t xml:space="preserve"> п</w:t>
      </w:r>
      <w:r>
        <w:rPr>
          <w:sz w:val="32"/>
        </w:rPr>
        <w:t>овторить</w:t>
      </w:r>
    </w:p>
    <w:p w:rsidR="00C45C16" w:rsidRDefault="00C45C16" w:rsidP="008F1CAD">
      <w:pPr>
        <w:tabs>
          <w:tab w:val="left" w:pos="975"/>
        </w:tabs>
        <w:jc w:val="center"/>
        <w:rPr>
          <w:b/>
          <w:sz w:val="32"/>
          <w:szCs w:val="32"/>
        </w:rPr>
      </w:pPr>
    </w:p>
    <w:p w:rsidR="005C6B67" w:rsidRDefault="005C6B67" w:rsidP="008F1CAD">
      <w:pPr>
        <w:tabs>
          <w:tab w:val="left" w:pos="975"/>
        </w:tabs>
        <w:jc w:val="center"/>
        <w:rPr>
          <w:b/>
          <w:sz w:val="32"/>
          <w:szCs w:val="32"/>
        </w:rPr>
      </w:pPr>
    </w:p>
    <w:p w:rsidR="005C6B67" w:rsidRDefault="005C6B67" w:rsidP="008F1CAD">
      <w:pPr>
        <w:tabs>
          <w:tab w:val="left" w:pos="975"/>
        </w:tabs>
        <w:jc w:val="center"/>
        <w:rPr>
          <w:b/>
          <w:sz w:val="32"/>
          <w:szCs w:val="32"/>
        </w:rPr>
      </w:pPr>
    </w:p>
    <w:p w:rsidR="005C6B67" w:rsidRDefault="005C6B67" w:rsidP="008F1CAD">
      <w:pPr>
        <w:tabs>
          <w:tab w:val="left" w:pos="975"/>
        </w:tabs>
        <w:jc w:val="center"/>
        <w:rPr>
          <w:b/>
          <w:sz w:val="32"/>
          <w:szCs w:val="32"/>
        </w:rPr>
      </w:pPr>
    </w:p>
    <w:p w:rsidR="005C6B67" w:rsidRDefault="005C6B67" w:rsidP="008F1CAD">
      <w:pPr>
        <w:tabs>
          <w:tab w:val="left" w:pos="975"/>
        </w:tabs>
        <w:jc w:val="center"/>
        <w:rPr>
          <w:b/>
          <w:sz w:val="32"/>
          <w:szCs w:val="32"/>
        </w:rPr>
      </w:pPr>
    </w:p>
    <w:p w:rsidR="00C45C16" w:rsidRPr="008F1CAD" w:rsidRDefault="00C45C16" w:rsidP="008F1CAD">
      <w:pPr>
        <w:tabs>
          <w:tab w:val="left" w:pos="975"/>
        </w:tabs>
        <w:jc w:val="center"/>
        <w:rPr>
          <w:b/>
          <w:sz w:val="32"/>
          <w:szCs w:val="32"/>
        </w:rPr>
      </w:pPr>
    </w:p>
    <w:p w:rsidR="008F1CAD" w:rsidRDefault="008F1CAD" w:rsidP="008F1CAD">
      <w:pPr>
        <w:tabs>
          <w:tab w:val="left" w:pos="975"/>
        </w:tabs>
        <w:rPr>
          <w:b/>
          <w:color w:val="FF0000"/>
          <w:sz w:val="28"/>
          <w:szCs w:val="28"/>
        </w:rPr>
      </w:pPr>
      <w:r w:rsidRPr="00CB3DAD">
        <w:rPr>
          <w:b/>
          <w:color w:val="FF0000"/>
          <w:sz w:val="28"/>
          <w:szCs w:val="28"/>
        </w:rPr>
        <w:t>1</w:t>
      </w:r>
      <w:r>
        <w:rPr>
          <w:b/>
          <w:color w:val="FF0000"/>
          <w:sz w:val="28"/>
          <w:szCs w:val="28"/>
        </w:rPr>
        <w:t>6</w:t>
      </w:r>
      <w:r w:rsidRPr="00CB3DAD">
        <w:rPr>
          <w:b/>
          <w:color w:val="FF0000"/>
          <w:sz w:val="28"/>
          <w:szCs w:val="28"/>
        </w:rPr>
        <w:t>.04.20 – 9</w:t>
      </w:r>
      <w:r>
        <w:rPr>
          <w:b/>
          <w:color w:val="FF0000"/>
          <w:sz w:val="28"/>
          <w:szCs w:val="28"/>
        </w:rPr>
        <w:t xml:space="preserve"> «а</w:t>
      </w:r>
      <w:r w:rsidRPr="00CB3DAD">
        <w:rPr>
          <w:b/>
          <w:color w:val="FF0000"/>
          <w:sz w:val="28"/>
          <w:szCs w:val="28"/>
        </w:rPr>
        <w:t xml:space="preserve">» </w:t>
      </w:r>
    </w:p>
    <w:p w:rsidR="008F1CAD" w:rsidRPr="00CB3DAD" w:rsidRDefault="008F1CAD" w:rsidP="008F1CAD">
      <w:pPr>
        <w:tabs>
          <w:tab w:val="left" w:pos="97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20.04.20 – 9 «б»</w:t>
      </w:r>
    </w:p>
    <w:p w:rsidR="008F1CAD" w:rsidRDefault="008F1CAD" w:rsidP="008F1CAD">
      <w:pPr>
        <w:tabs>
          <w:tab w:val="left" w:pos="97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 урока:</w:t>
      </w:r>
      <w:r>
        <w:rPr>
          <w:b/>
          <w:sz w:val="32"/>
          <w:szCs w:val="32"/>
        </w:rPr>
        <w:t xml:space="preserve"> «</w:t>
      </w:r>
      <w:r w:rsidRPr="008F1CAD">
        <w:rPr>
          <w:b/>
          <w:sz w:val="32"/>
          <w:szCs w:val="32"/>
        </w:rPr>
        <w:t>Место России в мировой экономике</w:t>
      </w:r>
      <w:r>
        <w:rPr>
          <w:b/>
          <w:sz w:val="32"/>
          <w:szCs w:val="32"/>
        </w:rPr>
        <w:t>»</w:t>
      </w:r>
    </w:p>
    <w:p w:rsidR="00DE72E4" w:rsidRDefault="00DE72E4" w:rsidP="008F1CAD">
      <w:pPr>
        <w:tabs>
          <w:tab w:val="left" w:pos="975"/>
        </w:tabs>
        <w:rPr>
          <w:b/>
          <w:sz w:val="32"/>
          <w:szCs w:val="32"/>
        </w:rPr>
      </w:pPr>
    </w:p>
    <w:p w:rsidR="0063224A" w:rsidRDefault="00DE72E4" w:rsidP="008F1CAD">
      <w:pPr>
        <w:tabs>
          <w:tab w:val="left" w:pos="975"/>
        </w:tabs>
        <w:rPr>
          <w:b/>
          <w:sz w:val="32"/>
          <w:szCs w:val="32"/>
        </w:rPr>
      </w:pPr>
      <w:hyperlink r:id="rId7" w:history="1">
        <w:r w:rsidRPr="009449B4">
          <w:rPr>
            <w:rStyle w:val="a3"/>
            <w:b/>
            <w:sz w:val="32"/>
            <w:szCs w:val="32"/>
          </w:rPr>
          <w:t>https://infourok.ru/prezentaciya-po-geografii-rossiya-v-mirovom-hozyaystve-klass-1146951.html</w:t>
        </w:r>
      </w:hyperlink>
    </w:p>
    <w:p w:rsidR="00DE72E4" w:rsidRDefault="00DE72E4" w:rsidP="008F1CAD">
      <w:pPr>
        <w:tabs>
          <w:tab w:val="left" w:pos="975"/>
        </w:tabs>
        <w:rPr>
          <w:b/>
          <w:sz w:val="32"/>
          <w:szCs w:val="32"/>
        </w:rPr>
      </w:pPr>
    </w:p>
    <w:p w:rsidR="00DE72E4" w:rsidRPr="00C45C16" w:rsidRDefault="00DE72E4" w:rsidP="00DE72E4">
      <w:pPr>
        <w:rPr>
          <w:b/>
          <w:sz w:val="32"/>
        </w:rPr>
      </w:pPr>
      <w:r w:rsidRPr="00C45C16">
        <w:rPr>
          <w:b/>
          <w:sz w:val="32"/>
        </w:rPr>
        <w:t xml:space="preserve">Домашнее задание: </w:t>
      </w:r>
      <w:r>
        <w:rPr>
          <w:sz w:val="32"/>
        </w:rPr>
        <w:t>§</w:t>
      </w:r>
      <w:r>
        <w:rPr>
          <w:sz w:val="32"/>
        </w:rPr>
        <w:t>52, пересказ</w:t>
      </w:r>
      <w:proofErr w:type="gramStart"/>
      <w:r>
        <w:rPr>
          <w:sz w:val="32"/>
        </w:rPr>
        <w:t xml:space="preserve">. </w:t>
      </w:r>
      <w:proofErr w:type="gramEnd"/>
      <w:r>
        <w:rPr>
          <w:sz w:val="32"/>
        </w:rPr>
        <w:t>Ответить на вопросы в конце параграфа.</w:t>
      </w:r>
    </w:p>
    <w:p w:rsidR="00DE72E4" w:rsidRDefault="00DE72E4" w:rsidP="008F1CAD">
      <w:pPr>
        <w:tabs>
          <w:tab w:val="left" w:pos="975"/>
        </w:tabs>
        <w:rPr>
          <w:b/>
          <w:sz w:val="32"/>
          <w:szCs w:val="32"/>
        </w:rPr>
      </w:pPr>
    </w:p>
    <w:p w:rsidR="00DE72E4" w:rsidRDefault="00DE72E4" w:rsidP="008F1CAD">
      <w:pPr>
        <w:tabs>
          <w:tab w:val="left" w:pos="975"/>
        </w:tabs>
        <w:rPr>
          <w:b/>
          <w:sz w:val="32"/>
          <w:szCs w:val="32"/>
        </w:rPr>
      </w:pPr>
    </w:p>
    <w:p w:rsidR="005C6B67" w:rsidRDefault="005C6B67" w:rsidP="008F1CAD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5C6B67" w:rsidRDefault="005C6B67" w:rsidP="008F1CAD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5C6B67" w:rsidRDefault="005C6B67" w:rsidP="008F1CAD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5C6B67" w:rsidRDefault="005C6B67" w:rsidP="008F1CAD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5C6B67" w:rsidRDefault="005C6B67" w:rsidP="008F1CAD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5C6B67" w:rsidRDefault="005C6B67" w:rsidP="008F1CAD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5C6B67" w:rsidRDefault="005C6B67" w:rsidP="008F1CAD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5C6B67" w:rsidRDefault="005C6B67" w:rsidP="008F1CAD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5C6B67" w:rsidRDefault="005C6B67" w:rsidP="008F1CAD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5C6B67" w:rsidRDefault="005C6B67" w:rsidP="008F1CAD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5C6B67" w:rsidRDefault="005C6B67" w:rsidP="008F1CAD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5C6B67" w:rsidRDefault="005C6B67" w:rsidP="008F1CAD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8F1CAD" w:rsidRDefault="008F1CAD" w:rsidP="008F1CAD">
      <w:pPr>
        <w:tabs>
          <w:tab w:val="left" w:pos="975"/>
        </w:tabs>
        <w:rPr>
          <w:b/>
          <w:color w:val="FF0000"/>
          <w:sz w:val="28"/>
          <w:szCs w:val="28"/>
        </w:rPr>
      </w:pPr>
      <w:r w:rsidRPr="00CB3DAD">
        <w:rPr>
          <w:b/>
          <w:color w:val="FF0000"/>
          <w:sz w:val="28"/>
          <w:szCs w:val="28"/>
        </w:rPr>
        <w:lastRenderedPageBreak/>
        <w:t>1</w:t>
      </w:r>
      <w:r>
        <w:rPr>
          <w:b/>
          <w:color w:val="FF0000"/>
          <w:sz w:val="28"/>
          <w:szCs w:val="28"/>
        </w:rPr>
        <w:t>5</w:t>
      </w:r>
      <w:r w:rsidRPr="00CB3DAD">
        <w:rPr>
          <w:b/>
          <w:color w:val="FF0000"/>
          <w:sz w:val="28"/>
          <w:szCs w:val="28"/>
        </w:rPr>
        <w:t>.04.20 – 9</w:t>
      </w:r>
      <w:r>
        <w:rPr>
          <w:b/>
          <w:color w:val="FF0000"/>
          <w:sz w:val="28"/>
          <w:szCs w:val="28"/>
        </w:rPr>
        <w:t xml:space="preserve"> «в</w:t>
      </w:r>
      <w:r w:rsidRPr="00CB3DAD">
        <w:rPr>
          <w:b/>
          <w:color w:val="FF0000"/>
          <w:sz w:val="28"/>
          <w:szCs w:val="28"/>
        </w:rPr>
        <w:t xml:space="preserve">» </w:t>
      </w:r>
    </w:p>
    <w:p w:rsidR="00E16596" w:rsidRPr="00E16596" w:rsidRDefault="00E16596" w:rsidP="00E16596">
      <w:pPr>
        <w:tabs>
          <w:tab w:val="left" w:pos="975"/>
        </w:tabs>
        <w:rPr>
          <w:b/>
          <w:color w:val="FF0000"/>
          <w:sz w:val="28"/>
          <w:szCs w:val="28"/>
        </w:rPr>
      </w:pPr>
      <w:r w:rsidRPr="00E16596">
        <w:rPr>
          <w:b/>
          <w:color w:val="FF0000"/>
          <w:sz w:val="28"/>
          <w:szCs w:val="28"/>
        </w:rPr>
        <w:t>1</w:t>
      </w:r>
      <w:r>
        <w:rPr>
          <w:b/>
          <w:color w:val="FF0000"/>
          <w:sz w:val="28"/>
          <w:szCs w:val="28"/>
        </w:rPr>
        <w:t>8</w:t>
      </w:r>
      <w:r w:rsidRPr="00E16596">
        <w:rPr>
          <w:b/>
          <w:color w:val="FF0000"/>
          <w:sz w:val="28"/>
          <w:szCs w:val="28"/>
        </w:rPr>
        <w:t xml:space="preserve">.04.20 – 9 «а» </w:t>
      </w:r>
    </w:p>
    <w:p w:rsidR="00E16596" w:rsidRPr="00E16596" w:rsidRDefault="00E16596" w:rsidP="00E16596">
      <w:pPr>
        <w:tabs>
          <w:tab w:val="left" w:pos="97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21</w:t>
      </w:r>
      <w:r w:rsidRPr="00E16596">
        <w:rPr>
          <w:b/>
          <w:color w:val="FF0000"/>
          <w:sz w:val="28"/>
          <w:szCs w:val="28"/>
        </w:rPr>
        <w:t>.04.20 – 9 «б»</w:t>
      </w:r>
    </w:p>
    <w:p w:rsidR="00E16596" w:rsidRPr="00CB3DAD" w:rsidRDefault="00E16596" w:rsidP="008F1CAD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5C6B67" w:rsidRDefault="008F1CAD" w:rsidP="005C6B67">
      <w:pPr>
        <w:tabs>
          <w:tab w:val="left" w:pos="97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 урока:</w:t>
      </w:r>
      <w:r>
        <w:rPr>
          <w:b/>
          <w:sz w:val="32"/>
          <w:szCs w:val="32"/>
        </w:rPr>
        <w:t xml:space="preserve"> «</w:t>
      </w:r>
      <w:r w:rsidRPr="008F1CAD">
        <w:rPr>
          <w:b/>
          <w:sz w:val="32"/>
          <w:szCs w:val="32"/>
        </w:rPr>
        <w:t>Численнос</w:t>
      </w:r>
      <w:r>
        <w:rPr>
          <w:b/>
          <w:sz w:val="32"/>
          <w:szCs w:val="32"/>
        </w:rPr>
        <w:t>ть и воспроизводство населения</w:t>
      </w:r>
      <w:r w:rsidR="001D21DF">
        <w:rPr>
          <w:b/>
          <w:sz w:val="32"/>
          <w:szCs w:val="32"/>
        </w:rPr>
        <w:t xml:space="preserve"> </w:t>
      </w:r>
      <w:r w:rsidR="005C6B67">
        <w:rPr>
          <w:b/>
          <w:sz w:val="32"/>
          <w:szCs w:val="32"/>
        </w:rPr>
        <w:t>Дагестана»</w:t>
      </w:r>
    </w:p>
    <w:p w:rsidR="00000000" w:rsidRPr="002E3878" w:rsidRDefault="005A3BCB" w:rsidP="002E3878">
      <w:pPr>
        <w:tabs>
          <w:tab w:val="left" w:pos="975"/>
        </w:tabs>
        <w:rPr>
          <w:sz w:val="28"/>
          <w:szCs w:val="32"/>
        </w:rPr>
      </w:pPr>
      <w:r w:rsidRPr="002E3878">
        <w:rPr>
          <w:sz w:val="28"/>
          <w:szCs w:val="32"/>
        </w:rPr>
        <w:t xml:space="preserve">Дагестан занимает третье место по численности населения в числе других республик Российской Федерации. Здесь проживает свыше 2658,6 </w:t>
      </w:r>
      <w:proofErr w:type="spellStart"/>
      <w:r w:rsidRPr="002E3878">
        <w:rPr>
          <w:sz w:val="28"/>
          <w:szCs w:val="32"/>
        </w:rPr>
        <w:t>тыс.человек</w:t>
      </w:r>
      <w:proofErr w:type="spellEnd"/>
      <w:r w:rsidRPr="002E3878">
        <w:rPr>
          <w:sz w:val="28"/>
          <w:szCs w:val="32"/>
        </w:rPr>
        <w:t xml:space="preserve">, что составляет 1,2 </w:t>
      </w:r>
      <w:r w:rsidR="002E3878">
        <w:rPr>
          <w:sz w:val="28"/>
          <w:szCs w:val="32"/>
        </w:rPr>
        <w:t>%</w:t>
      </w:r>
      <w:r w:rsidRPr="002E3878">
        <w:rPr>
          <w:sz w:val="28"/>
          <w:szCs w:val="32"/>
        </w:rPr>
        <w:t xml:space="preserve"> от всего населения Росси</w:t>
      </w:r>
      <w:r w:rsidRPr="002E3878">
        <w:rPr>
          <w:sz w:val="28"/>
          <w:szCs w:val="32"/>
        </w:rPr>
        <w:t xml:space="preserve">и. Из них 58 </w:t>
      </w:r>
      <w:r w:rsidR="002E3878">
        <w:rPr>
          <w:sz w:val="28"/>
          <w:szCs w:val="32"/>
        </w:rPr>
        <w:t>%</w:t>
      </w:r>
      <w:r w:rsidRPr="002E3878">
        <w:rPr>
          <w:sz w:val="28"/>
          <w:szCs w:val="32"/>
        </w:rPr>
        <w:t xml:space="preserve"> – жители сельской местности. Численность населения увеличивается динамически. </w:t>
      </w:r>
    </w:p>
    <w:p w:rsidR="00000000" w:rsidRPr="002E3878" w:rsidRDefault="005A3BCB" w:rsidP="002E3878">
      <w:pPr>
        <w:numPr>
          <w:ilvl w:val="0"/>
          <w:numId w:val="1"/>
        </w:numPr>
        <w:tabs>
          <w:tab w:val="left" w:pos="975"/>
        </w:tabs>
        <w:rPr>
          <w:sz w:val="28"/>
          <w:szCs w:val="32"/>
        </w:rPr>
      </w:pPr>
      <w:r w:rsidRPr="002E3878">
        <w:rPr>
          <w:sz w:val="28"/>
          <w:szCs w:val="32"/>
        </w:rPr>
        <w:t xml:space="preserve">Плотность населения достигает </w:t>
      </w:r>
      <w:r w:rsidR="002E3878">
        <w:rPr>
          <w:sz w:val="28"/>
          <w:szCs w:val="32"/>
        </w:rPr>
        <w:t>61,89</w:t>
      </w:r>
      <w:r w:rsidRPr="002E3878">
        <w:rPr>
          <w:sz w:val="28"/>
          <w:szCs w:val="32"/>
        </w:rPr>
        <w:t xml:space="preserve"> человек на один </w:t>
      </w:r>
      <w:r w:rsidR="002E3878">
        <w:rPr>
          <w:sz w:val="28"/>
          <w:szCs w:val="32"/>
        </w:rPr>
        <w:t>км</w:t>
      </w:r>
      <w:r w:rsidR="002E3878">
        <w:rPr>
          <w:sz w:val="28"/>
          <w:szCs w:val="32"/>
          <w:vertAlign w:val="superscript"/>
        </w:rPr>
        <w:t>2</w:t>
      </w:r>
      <w:r w:rsidR="002E3878">
        <w:rPr>
          <w:sz w:val="28"/>
          <w:szCs w:val="32"/>
        </w:rPr>
        <w:t xml:space="preserve"> (2020)</w:t>
      </w:r>
      <w:r w:rsidRPr="002E3878">
        <w:rPr>
          <w:sz w:val="28"/>
          <w:szCs w:val="32"/>
        </w:rPr>
        <w:t xml:space="preserve"> Но, наблюдается не</w:t>
      </w:r>
      <w:r w:rsidRPr="002E3878">
        <w:rPr>
          <w:sz w:val="28"/>
          <w:szCs w:val="32"/>
        </w:rPr>
        <w:t xml:space="preserve">равномерное заселение территорий. Главная доля населения приходится на предгорный, внутренний горный районы Дагестана, а также в некоторых низменных районах. Плохо заселена полупустынная часть </w:t>
      </w:r>
      <w:proofErr w:type="spellStart"/>
      <w:r w:rsidRPr="002E3878">
        <w:rPr>
          <w:sz w:val="28"/>
          <w:szCs w:val="32"/>
        </w:rPr>
        <w:t>Терско-Кумской</w:t>
      </w:r>
      <w:proofErr w:type="spellEnd"/>
      <w:r w:rsidRPr="002E3878">
        <w:rPr>
          <w:sz w:val="28"/>
          <w:szCs w:val="32"/>
        </w:rPr>
        <w:t xml:space="preserve"> низменности в ее северных регионах и труднодосту</w:t>
      </w:r>
      <w:r w:rsidRPr="002E3878">
        <w:rPr>
          <w:sz w:val="28"/>
          <w:szCs w:val="32"/>
        </w:rPr>
        <w:t>пном высокогорном юго-западе республики. Там плотность населения не превышает 1-6 человек на км². Такие тенденции в расселении обусловлены рядом исторических, природных факторов и степенью развития отдельных регионов Дагестана, а также динамичной миграцией</w:t>
      </w:r>
      <w:r w:rsidRPr="002E3878">
        <w:rPr>
          <w:sz w:val="28"/>
          <w:szCs w:val="32"/>
        </w:rPr>
        <w:t xml:space="preserve"> горных народов.</w:t>
      </w:r>
    </w:p>
    <w:p w:rsidR="005C6B67" w:rsidRPr="002E3878" w:rsidRDefault="005C6B67" w:rsidP="002E3878">
      <w:pPr>
        <w:tabs>
          <w:tab w:val="left" w:pos="975"/>
        </w:tabs>
        <w:rPr>
          <w:sz w:val="28"/>
          <w:szCs w:val="32"/>
        </w:rPr>
      </w:pPr>
    </w:p>
    <w:p w:rsidR="001D21DF" w:rsidRDefault="005C6B67" w:rsidP="005C6B67">
      <w:pPr>
        <w:tabs>
          <w:tab w:val="left" w:pos="975"/>
        </w:tabs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203797" cy="3905956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664" cy="39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1DF" w:rsidRDefault="005C6B67" w:rsidP="005C6B67">
      <w:pPr>
        <w:tabs>
          <w:tab w:val="left" w:pos="975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Домашнее задание: </w:t>
      </w:r>
      <w:r w:rsidRPr="005C6B67">
        <w:rPr>
          <w:sz w:val="32"/>
          <w:szCs w:val="32"/>
        </w:rPr>
        <w:t>1.</w:t>
      </w:r>
      <w:r>
        <w:rPr>
          <w:b/>
          <w:sz w:val="32"/>
          <w:szCs w:val="32"/>
        </w:rPr>
        <w:t xml:space="preserve"> </w:t>
      </w:r>
      <w:r w:rsidRPr="005C6B67">
        <w:rPr>
          <w:sz w:val="32"/>
          <w:szCs w:val="32"/>
        </w:rPr>
        <w:t>сделать конспект и выучить</w:t>
      </w:r>
    </w:p>
    <w:p w:rsidR="005C6B67" w:rsidRDefault="005C6B67" w:rsidP="005C6B67">
      <w:pPr>
        <w:tabs>
          <w:tab w:val="left" w:pos="97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2.выполнить все задания в тетрадях</w:t>
      </w:r>
    </w:p>
    <w:p w:rsidR="005C6B67" w:rsidRDefault="005C6B67" w:rsidP="005C6B67">
      <w:pPr>
        <w:tabs>
          <w:tab w:val="left" w:pos="97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hyperlink r:id="rId9" w:history="1">
        <w:r w:rsidRPr="009449B4">
          <w:rPr>
            <w:rStyle w:val="a3"/>
            <w:sz w:val="32"/>
            <w:szCs w:val="32"/>
          </w:rPr>
          <w:t>https://geo-oge.sdamgia.ru/test?theme=10</w:t>
        </w:r>
      </w:hyperlink>
    </w:p>
    <w:p w:rsidR="008F1CAD" w:rsidRDefault="008F1CAD" w:rsidP="008F1CAD">
      <w:pPr>
        <w:tabs>
          <w:tab w:val="left" w:pos="975"/>
        </w:tabs>
        <w:rPr>
          <w:b/>
          <w:color w:val="FF0000"/>
          <w:sz w:val="28"/>
          <w:szCs w:val="28"/>
        </w:rPr>
      </w:pPr>
      <w:r w:rsidRPr="00CB3DAD">
        <w:rPr>
          <w:b/>
          <w:color w:val="FF0000"/>
          <w:sz w:val="28"/>
          <w:szCs w:val="28"/>
        </w:rPr>
        <w:lastRenderedPageBreak/>
        <w:t>1</w:t>
      </w:r>
      <w:r>
        <w:rPr>
          <w:b/>
          <w:color w:val="FF0000"/>
          <w:sz w:val="28"/>
          <w:szCs w:val="28"/>
        </w:rPr>
        <w:t>6</w:t>
      </w:r>
      <w:r w:rsidRPr="00CB3DAD">
        <w:rPr>
          <w:b/>
          <w:color w:val="FF0000"/>
          <w:sz w:val="28"/>
          <w:szCs w:val="28"/>
        </w:rPr>
        <w:t>.04.20 – 9</w:t>
      </w:r>
      <w:r>
        <w:rPr>
          <w:b/>
          <w:color w:val="FF0000"/>
          <w:sz w:val="28"/>
          <w:szCs w:val="28"/>
        </w:rPr>
        <w:t xml:space="preserve"> «в</w:t>
      </w:r>
      <w:r w:rsidRPr="00CB3DAD">
        <w:rPr>
          <w:b/>
          <w:color w:val="FF0000"/>
          <w:sz w:val="28"/>
          <w:szCs w:val="28"/>
        </w:rPr>
        <w:t xml:space="preserve">» </w:t>
      </w:r>
    </w:p>
    <w:p w:rsidR="00E16596" w:rsidRDefault="00E16596" w:rsidP="00E16596">
      <w:pPr>
        <w:tabs>
          <w:tab w:val="left" w:pos="97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23</w:t>
      </w:r>
      <w:r w:rsidRPr="00CB3DAD">
        <w:rPr>
          <w:b/>
          <w:color w:val="FF0000"/>
          <w:sz w:val="28"/>
          <w:szCs w:val="28"/>
        </w:rPr>
        <w:t>.04.20 – 9</w:t>
      </w:r>
      <w:r>
        <w:rPr>
          <w:b/>
          <w:color w:val="FF0000"/>
          <w:sz w:val="28"/>
          <w:szCs w:val="28"/>
        </w:rPr>
        <w:t xml:space="preserve"> «а</w:t>
      </w:r>
      <w:r w:rsidRPr="00CB3DAD">
        <w:rPr>
          <w:b/>
          <w:color w:val="FF0000"/>
          <w:sz w:val="28"/>
          <w:szCs w:val="28"/>
        </w:rPr>
        <w:t xml:space="preserve">» </w:t>
      </w:r>
    </w:p>
    <w:p w:rsidR="00E16596" w:rsidRPr="00CB3DAD" w:rsidRDefault="00E16596" w:rsidP="00E16596">
      <w:pPr>
        <w:tabs>
          <w:tab w:val="left" w:pos="97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27</w:t>
      </w:r>
      <w:r>
        <w:rPr>
          <w:b/>
          <w:color w:val="FF0000"/>
          <w:sz w:val="28"/>
          <w:szCs w:val="28"/>
        </w:rPr>
        <w:t>.04.20 – 9 «б»</w:t>
      </w:r>
    </w:p>
    <w:p w:rsidR="00E16596" w:rsidRPr="00CB3DAD" w:rsidRDefault="00E16596" w:rsidP="008F1CAD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8F1CAD" w:rsidRDefault="008F1CAD" w:rsidP="001D21DF">
      <w:pPr>
        <w:tabs>
          <w:tab w:val="left" w:pos="97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 урока:</w:t>
      </w:r>
      <w:r>
        <w:rPr>
          <w:b/>
          <w:sz w:val="32"/>
          <w:szCs w:val="32"/>
        </w:rPr>
        <w:t xml:space="preserve"> «</w:t>
      </w:r>
      <w:r w:rsidRPr="008F1CAD">
        <w:rPr>
          <w:b/>
          <w:sz w:val="32"/>
          <w:szCs w:val="32"/>
        </w:rPr>
        <w:t xml:space="preserve">Этнический состав. </w:t>
      </w:r>
      <w:r w:rsidR="001D21DF">
        <w:rPr>
          <w:b/>
          <w:sz w:val="32"/>
          <w:szCs w:val="32"/>
        </w:rPr>
        <w:t>Миграции населения Дагестана</w:t>
      </w:r>
      <w:r>
        <w:rPr>
          <w:b/>
          <w:sz w:val="32"/>
          <w:szCs w:val="32"/>
        </w:rPr>
        <w:t>»</w:t>
      </w:r>
    </w:p>
    <w:p w:rsidR="005C6B67" w:rsidRPr="00F81AA5" w:rsidRDefault="00684F31" w:rsidP="005C6B67">
      <w:pPr>
        <w:tabs>
          <w:tab w:val="left" w:pos="975"/>
        </w:tabs>
        <w:spacing w:line="480" w:lineRule="auto"/>
        <w:rPr>
          <w:b/>
          <w:sz w:val="28"/>
          <w:szCs w:val="32"/>
        </w:rPr>
      </w:pPr>
      <w:r w:rsidRPr="00F81AA5">
        <w:rPr>
          <w:noProof/>
          <w:sz w:val="28"/>
          <w:szCs w:val="32"/>
        </w:rPr>
        <w:drawing>
          <wp:anchor distT="0" distB="0" distL="114300" distR="114300" simplePos="0" relativeHeight="251659264" behindDoc="1" locked="0" layoutInCell="1" allowOverlap="1" wp14:anchorId="47B5460A" wp14:editId="104CB7D1">
            <wp:simplePos x="0" y="0"/>
            <wp:positionH relativeFrom="margin">
              <wp:align>left</wp:align>
            </wp:positionH>
            <wp:positionV relativeFrom="paragraph">
              <wp:posOffset>410210</wp:posOffset>
            </wp:positionV>
            <wp:extent cx="2517140" cy="4420870"/>
            <wp:effectExtent l="0" t="0" r="0" b="0"/>
            <wp:wrapSquare wrapText="bothSides"/>
            <wp:docPr id="4" name="Рисунок 4" descr="C:\Users\1\Pictures\370px-Этно-лингвистическая_карта_Дагест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Pictures\370px-Этно-лингвистическая_карта_Дагестана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442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tooltip="Дагестан" w:history="1">
        <w:r w:rsidR="005C6B67" w:rsidRPr="00F81AA5">
          <w:rPr>
            <w:rStyle w:val="a3"/>
            <w:b/>
            <w:bCs/>
            <w:color w:val="auto"/>
            <w:sz w:val="28"/>
            <w:szCs w:val="32"/>
            <w:u w:val="none"/>
          </w:rPr>
          <w:t>Дагестан</w:t>
        </w:r>
      </w:hyperlink>
      <w:r w:rsidR="005C6B67" w:rsidRPr="00F81AA5">
        <w:rPr>
          <w:b/>
          <w:sz w:val="28"/>
          <w:szCs w:val="32"/>
        </w:rPr>
        <w:t xml:space="preserve"> — </w:t>
      </w:r>
      <w:r w:rsidR="005C6B67" w:rsidRPr="00F81AA5">
        <w:rPr>
          <w:sz w:val="28"/>
          <w:szCs w:val="32"/>
        </w:rPr>
        <w:t>самый многонациональный регион </w:t>
      </w:r>
      <w:hyperlink r:id="rId12" w:tooltip="Россия" w:history="1">
        <w:r w:rsidR="005C6B67" w:rsidRPr="00F81AA5">
          <w:rPr>
            <w:rStyle w:val="a3"/>
            <w:color w:val="auto"/>
            <w:sz w:val="28"/>
            <w:szCs w:val="32"/>
            <w:u w:val="none"/>
          </w:rPr>
          <w:t>России</w:t>
        </w:r>
      </w:hyperlink>
      <w:r w:rsidR="005C6B67" w:rsidRPr="00F81AA5">
        <w:rPr>
          <w:sz w:val="28"/>
          <w:szCs w:val="32"/>
        </w:rPr>
        <w:t>.</w:t>
      </w:r>
    </w:p>
    <w:p w:rsidR="005C6B67" w:rsidRPr="00F81AA5" w:rsidRDefault="00F81AA5" w:rsidP="00F81AA5">
      <w:pPr>
        <w:tabs>
          <w:tab w:val="left" w:pos="975"/>
        </w:tabs>
        <w:rPr>
          <w:sz w:val="28"/>
          <w:szCs w:val="32"/>
        </w:rPr>
      </w:pPr>
      <w:r w:rsidRPr="00F81AA5">
        <w:rPr>
          <w:sz w:val="28"/>
          <w:szCs w:val="32"/>
        </w:rPr>
        <w:t>Дагестан является самой многонациональной республикой России. 14 языкам народов Дагестана придан статус государственных. К ним относятся: </w:t>
      </w:r>
      <w:hyperlink r:id="rId13" w:tooltip="Аварский язык" w:history="1">
        <w:r w:rsidRPr="00F81AA5">
          <w:rPr>
            <w:rStyle w:val="a3"/>
            <w:color w:val="auto"/>
            <w:sz w:val="28"/>
            <w:szCs w:val="32"/>
            <w:u w:val="none"/>
          </w:rPr>
          <w:t>аварский</w:t>
        </w:r>
      </w:hyperlink>
      <w:r w:rsidRPr="00F81AA5">
        <w:rPr>
          <w:sz w:val="28"/>
          <w:szCs w:val="32"/>
        </w:rPr>
        <w:t>, </w:t>
      </w:r>
      <w:hyperlink r:id="rId14" w:tooltip="Агульский язык" w:history="1">
        <w:r w:rsidRPr="00F81AA5">
          <w:rPr>
            <w:rStyle w:val="a3"/>
            <w:color w:val="auto"/>
            <w:sz w:val="28"/>
            <w:szCs w:val="32"/>
            <w:u w:val="none"/>
          </w:rPr>
          <w:t>агульский</w:t>
        </w:r>
      </w:hyperlink>
      <w:r w:rsidRPr="00F81AA5">
        <w:rPr>
          <w:sz w:val="28"/>
          <w:szCs w:val="32"/>
        </w:rPr>
        <w:t>, </w:t>
      </w:r>
      <w:hyperlink r:id="rId15" w:tooltip="Азербайджанский язык" w:history="1">
        <w:r w:rsidRPr="00F81AA5">
          <w:rPr>
            <w:rStyle w:val="a3"/>
            <w:color w:val="auto"/>
            <w:sz w:val="28"/>
            <w:szCs w:val="32"/>
            <w:u w:val="none"/>
          </w:rPr>
          <w:t>азербайджанский</w:t>
        </w:r>
      </w:hyperlink>
      <w:r w:rsidRPr="00F81AA5">
        <w:rPr>
          <w:sz w:val="28"/>
          <w:szCs w:val="32"/>
        </w:rPr>
        <w:t>, </w:t>
      </w:r>
      <w:hyperlink r:id="rId16" w:tooltip="Даргинский язык" w:history="1">
        <w:r w:rsidRPr="00F81AA5">
          <w:rPr>
            <w:rStyle w:val="a3"/>
            <w:color w:val="auto"/>
            <w:sz w:val="28"/>
            <w:szCs w:val="32"/>
            <w:u w:val="none"/>
          </w:rPr>
          <w:t>даргинский</w:t>
        </w:r>
      </w:hyperlink>
      <w:r w:rsidRPr="00F81AA5">
        <w:rPr>
          <w:sz w:val="28"/>
          <w:szCs w:val="32"/>
        </w:rPr>
        <w:t>, </w:t>
      </w:r>
      <w:hyperlink r:id="rId17" w:tooltip="Кумыкский язык" w:history="1">
        <w:r w:rsidRPr="00F81AA5">
          <w:rPr>
            <w:rStyle w:val="a3"/>
            <w:color w:val="auto"/>
            <w:sz w:val="28"/>
            <w:szCs w:val="32"/>
            <w:u w:val="none"/>
          </w:rPr>
          <w:t>кумыкский</w:t>
        </w:r>
      </w:hyperlink>
      <w:r w:rsidRPr="00F81AA5">
        <w:rPr>
          <w:sz w:val="28"/>
          <w:szCs w:val="32"/>
        </w:rPr>
        <w:t>, </w:t>
      </w:r>
      <w:hyperlink r:id="rId18" w:tooltip="Лакский язык" w:history="1">
        <w:r w:rsidRPr="00F81AA5">
          <w:rPr>
            <w:rStyle w:val="a3"/>
            <w:color w:val="auto"/>
            <w:sz w:val="28"/>
            <w:szCs w:val="32"/>
            <w:u w:val="none"/>
          </w:rPr>
          <w:t>лакский</w:t>
        </w:r>
      </w:hyperlink>
      <w:r w:rsidRPr="00F81AA5">
        <w:rPr>
          <w:sz w:val="28"/>
          <w:szCs w:val="32"/>
        </w:rPr>
        <w:t>, </w:t>
      </w:r>
      <w:hyperlink r:id="rId19" w:tooltip="Лезгинский язык" w:history="1">
        <w:r w:rsidRPr="00F81AA5">
          <w:rPr>
            <w:rStyle w:val="a3"/>
            <w:color w:val="auto"/>
            <w:sz w:val="28"/>
            <w:szCs w:val="32"/>
            <w:u w:val="none"/>
          </w:rPr>
          <w:t>лезгинский</w:t>
        </w:r>
      </w:hyperlink>
      <w:r w:rsidRPr="00F81AA5">
        <w:rPr>
          <w:sz w:val="28"/>
          <w:szCs w:val="32"/>
        </w:rPr>
        <w:t>, </w:t>
      </w:r>
      <w:hyperlink r:id="rId20" w:tooltip="Ногайский язык" w:history="1">
        <w:r w:rsidRPr="00F81AA5">
          <w:rPr>
            <w:rStyle w:val="a3"/>
            <w:color w:val="auto"/>
            <w:sz w:val="28"/>
            <w:szCs w:val="32"/>
            <w:u w:val="none"/>
          </w:rPr>
          <w:t>ногайский</w:t>
        </w:r>
      </w:hyperlink>
      <w:r w:rsidRPr="00F81AA5">
        <w:rPr>
          <w:sz w:val="28"/>
          <w:szCs w:val="32"/>
        </w:rPr>
        <w:t>, </w:t>
      </w:r>
      <w:hyperlink r:id="rId21" w:tooltip="Русский язык" w:history="1">
        <w:r w:rsidRPr="00F81AA5">
          <w:rPr>
            <w:rStyle w:val="a3"/>
            <w:color w:val="auto"/>
            <w:sz w:val="28"/>
            <w:szCs w:val="32"/>
            <w:u w:val="none"/>
          </w:rPr>
          <w:t>русский</w:t>
        </w:r>
      </w:hyperlink>
      <w:r w:rsidRPr="00F81AA5">
        <w:rPr>
          <w:sz w:val="28"/>
          <w:szCs w:val="32"/>
        </w:rPr>
        <w:t>, </w:t>
      </w:r>
      <w:hyperlink r:id="rId22" w:tooltip="Рутульский язык" w:history="1">
        <w:r w:rsidRPr="00F81AA5">
          <w:rPr>
            <w:rStyle w:val="a3"/>
            <w:color w:val="auto"/>
            <w:sz w:val="28"/>
            <w:szCs w:val="32"/>
            <w:u w:val="none"/>
          </w:rPr>
          <w:t>рутульский</w:t>
        </w:r>
      </w:hyperlink>
      <w:r w:rsidRPr="00F81AA5">
        <w:rPr>
          <w:sz w:val="28"/>
          <w:szCs w:val="32"/>
        </w:rPr>
        <w:t>, </w:t>
      </w:r>
      <w:hyperlink r:id="rId23" w:tooltip="Табасаранский язык" w:history="1">
        <w:r w:rsidRPr="00F81AA5">
          <w:rPr>
            <w:rStyle w:val="a3"/>
            <w:color w:val="auto"/>
            <w:sz w:val="28"/>
            <w:szCs w:val="32"/>
            <w:u w:val="none"/>
          </w:rPr>
          <w:t>табасаранский</w:t>
        </w:r>
      </w:hyperlink>
      <w:r w:rsidRPr="00F81AA5">
        <w:rPr>
          <w:sz w:val="28"/>
          <w:szCs w:val="32"/>
        </w:rPr>
        <w:t>, </w:t>
      </w:r>
      <w:hyperlink r:id="rId24" w:tooltip="Татский язык" w:history="1">
        <w:r w:rsidRPr="00F81AA5">
          <w:rPr>
            <w:rStyle w:val="a3"/>
            <w:color w:val="auto"/>
            <w:sz w:val="28"/>
            <w:szCs w:val="32"/>
            <w:u w:val="none"/>
          </w:rPr>
          <w:t>татский</w:t>
        </w:r>
      </w:hyperlink>
      <w:r w:rsidRPr="00F81AA5">
        <w:rPr>
          <w:sz w:val="28"/>
          <w:szCs w:val="32"/>
        </w:rPr>
        <w:t>, </w:t>
      </w:r>
      <w:hyperlink r:id="rId25" w:tooltip="Цахурский язык" w:history="1">
        <w:proofErr w:type="spellStart"/>
        <w:r w:rsidRPr="00F81AA5">
          <w:rPr>
            <w:rStyle w:val="a3"/>
            <w:color w:val="auto"/>
            <w:sz w:val="28"/>
            <w:szCs w:val="32"/>
            <w:u w:val="none"/>
          </w:rPr>
          <w:t>цахурский</w:t>
        </w:r>
        <w:proofErr w:type="spellEnd"/>
      </w:hyperlink>
      <w:r w:rsidRPr="00F81AA5">
        <w:rPr>
          <w:sz w:val="28"/>
          <w:szCs w:val="32"/>
        </w:rPr>
        <w:t> и </w:t>
      </w:r>
      <w:hyperlink r:id="rId26" w:tooltip="Чеченский язык" w:history="1">
        <w:r w:rsidRPr="00F81AA5">
          <w:rPr>
            <w:rStyle w:val="a3"/>
            <w:color w:val="auto"/>
            <w:sz w:val="28"/>
            <w:szCs w:val="32"/>
            <w:u w:val="none"/>
          </w:rPr>
          <w:t>чеченский языки</w:t>
        </w:r>
      </w:hyperlink>
      <w:r w:rsidRPr="00F81AA5">
        <w:rPr>
          <w:sz w:val="28"/>
          <w:szCs w:val="32"/>
        </w:rPr>
        <w:t>.</w:t>
      </w:r>
      <w:r w:rsidRPr="00F81AA5">
        <w:rPr>
          <w:noProof/>
          <w:sz w:val="28"/>
          <w:szCs w:val="32"/>
        </w:rPr>
        <w:t xml:space="preserve"> </w:t>
      </w:r>
    </w:p>
    <w:p w:rsidR="005C6B67" w:rsidRPr="00F81AA5" w:rsidRDefault="00F81AA5" w:rsidP="00F81AA5">
      <w:pPr>
        <w:tabs>
          <w:tab w:val="left" w:pos="975"/>
        </w:tabs>
        <w:rPr>
          <w:sz w:val="28"/>
          <w:szCs w:val="32"/>
        </w:rPr>
      </w:pPr>
      <w:r w:rsidRPr="00F81AA5">
        <w:rPr>
          <w:sz w:val="28"/>
          <w:szCs w:val="32"/>
        </w:rPr>
        <w:t>Подавляющее бо</w:t>
      </w:r>
      <w:r>
        <w:rPr>
          <w:sz w:val="28"/>
          <w:szCs w:val="32"/>
        </w:rPr>
        <w:t xml:space="preserve">льшинство верующих среди </w:t>
      </w:r>
      <w:r w:rsidRPr="00F81AA5">
        <w:rPr>
          <w:sz w:val="28"/>
          <w:szCs w:val="32"/>
        </w:rPr>
        <w:t xml:space="preserve">дагестанских народов региона — мусульмане (в основном — сунниты, а также шииты — среди лезгин села </w:t>
      </w:r>
      <w:proofErr w:type="spellStart"/>
      <w:r w:rsidRPr="00F81AA5">
        <w:rPr>
          <w:sz w:val="28"/>
          <w:szCs w:val="32"/>
        </w:rPr>
        <w:t>Мискинджа</w:t>
      </w:r>
      <w:proofErr w:type="spellEnd"/>
      <w:r w:rsidRPr="00F81AA5">
        <w:rPr>
          <w:sz w:val="28"/>
          <w:szCs w:val="32"/>
        </w:rPr>
        <w:t xml:space="preserve"> и основной части азербайджанцев), горские евреи исповедуют иудаизм, а русские — православное христианство.</w:t>
      </w:r>
    </w:p>
    <w:p w:rsidR="00684F31" w:rsidRDefault="00684F31" w:rsidP="00684F31">
      <w:pPr>
        <w:tabs>
          <w:tab w:val="left" w:pos="975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 Домашнее задание: </w:t>
      </w:r>
      <w:r w:rsidRPr="005C6B67">
        <w:rPr>
          <w:sz w:val="32"/>
          <w:szCs w:val="32"/>
        </w:rPr>
        <w:t>1.</w:t>
      </w:r>
      <w:r>
        <w:rPr>
          <w:b/>
          <w:sz w:val="32"/>
          <w:szCs w:val="32"/>
        </w:rPr>
        <w:t xml:space="preserve"> </w:t>
      </w:r>
      <w:r w:rsidRPr="005C6B67">
        <w:rPr>
          <w:sz w:val="32"/>
          <w:szCs w:val="32"/>
        </w:rPr>
        <w:t>сделать конспект и выучить</w:t>
      </w:r>
    </w:p>
    <w:p w:rsidR="00684F31" w:rsidRDefault="00684F31" w:rsidP="00684F31">
      <w:pPr>
        <w:tabs>
          <w:tab w:val="left" w:pos="97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2.выполнить все задания в тетрадях</w:t>
      </w:r>
    </w:p>
    <w:p w:rsidR="00684F31" w:rsidRDefault="00684F31" w:rsidP="005C6B67">
      <w:pPr>
        <w:tabs>
          <w:tab w:val="left" w:pos="975"/>
        </w:tabs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hyperlink r:id="rId27" w:history="1">
        <w:r w:rsidRPr="009449B4">
          <w:rPr>
            <w:rStyle w:val="a3"/>
            <w:b/>
            <w:sz w:val="32"/>
            <w:szCs w:val="32"/>
          </w:rPr>
          <w:t>https://geo-oge.sdamgia.ru/test?theme=19</w:t>
        </w:r>
      </w:hyperlink>
    </w:p>
    <w:p w:rsidR="00684F31" w:rsidRDefault="00684F31" w:rsidP="005C6B67">
      <w:pPr>
        <w:tabs>
          <w:tab w:val="left" w:pos="975"/>
        </w:tabs>
        <w:spacing w:line="480" w:lineRule="auto"/>
        <w:rPr>
          <w:b/>
          <w:sz w:val="32"/>
          <w:szCs w:val="32"/>
        </w:rPr>
      </w:pPr>
    </w:p>
    <w:p w:rsidR="00684F31" w:rsidRDefault="00684F31" w:rsidP="005C6B67">
      <w:pPr>
        <w:tabs>
          <w:tab w:val="left" w:pos="975"/>
        </w:tabs>
        <w:spacing w:line="480" w:lineRule="auto"/>
        <w:rPr>
          <w:b/>
          <w:sz w:val="32"/>
          <w:szCs w:val="32"/>
        </w:rPr>
      </w:pPr>
    </w:p>
    <w:p w:rsidR="00E16596" w:rsidRPr="00CB3DAD" w:rsidRDefault="00E16596" w:rsidP="00E16596">
      <w:pPr>
        <w:tabs>
          <w:tab w:val="left" w:pos="97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22</w:t>
      </w:r>
      <w:r w:rsidRPr="00CB3DAD">
        <w:rPr>
          <w:b/>
          <w:color w:val="FF0000"/>
          <w:sz w:val="28"/>
          <w:szCs w:val="28"/>
        </w:rPr>
        <w:t>.04.20 – 9</w:t>
      </w:r>
      <w:r>
        <w:rPr>
          <w:b/>
          <w:color w:val="FF0000"/>
          <w:sz w:val="28"/>
          <w:szCs w:val="28"/>
        </w:rPr>
        <w:t xml:space="preserve"> «</w:t>
      </w:r>
      <w:r>
        <w:rPr>
          <w:b/>
          <w:color w:val="FF0000"/>
          <w:sz w:val="28"/>
          <w:szCs w:val="28"/>
        </w:rPr>
        <w:t>в</w:t>
      </w:r>
      <w:r w:rsidRPr="00CB3DAD">
        <w:rPr>
          <w:b/>
          <w:color w:val="FF0000"/>
          <w:sz w:val="28"/>
          <w:szCs w:val="28"/>
        </w:rPr>
        <w:t>»</w:t>
      </w:r>
    </w:p>
    <w:p w:rsidR="00E16596" w:rsidRPr="00CB3DAD" w:rsidRDefault="00E16596" w:rsidP="00E16596">
      <w:pPr>
        <w:tabs>
          <w:tab w:val="left" w:pos="97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25</w:t>
      </w:r>
      <w:r w:rsidRPr="00CB3DAD">
        <w:rPr>
          <w:b/>
          <w:color w:val="FF0000"/>
          <w:sz w:val="28"/>
          <w:szCs w:val="28"/>
        </w:rPr>
        <w:t>.04.20 – 9</w:t>
      </w:r>
      <w:r>
        <w:rPr>
          <w:b/>
          <w:color w:val="FF0000"/>
          <w:sz w:val="28"/>
          <w:szCs w:val="28"/>
        </w:rPr>
        <w:t xml:space="preserve"> «а</w:t>
      </w:r>
      <w:r w:rsidRPr="00CB3DAD">
        <w:rPr>
          <w:b/>
          <w:color w:val="FF0000"/>
          <w:sz w:val="28"/>
          <w:szCs w:val="28"/>
        </w:rPr>
        <w:t>»</w:t>
      </w:r>
    </w:p>
    <w:p w:rsidR="008F1CAD" w:rsidRPr="00CB3DAD" w:rsidRDefault="00E16596" w:rsidP="008F1CAD">
      <w:pPr>
        <w:tabs>
          <w:tab w:val="left" w:pos="97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28</w:t>
      </w:r>
      <w:r w:rsidR="008F1CAD" w:rsidRPr="00CB3DAD">
        <w:rPr>
          <w:b/>
          <w:color w:val="FF0000"/>
          <w:sz w:val="28"/>
          <w:szCs w:val="28"/>
        </w:rPr>
        <w:t>.04.20 – 9</w:t>
      </w:r>
      <w:r w:rsidR="008F1CAD">
        <w:rPr>
          <w:b/>
          <w:color w:val="FF0000"/>
          <w:sz w:val="28"/>
          <w:szCs w:val="28"/>
        </w:rPr>
        <w:t xml:space="preserve"> «б</w:t>
      </w:r>
      <w:r w:rsidR="008F1CAD" w:rsidRPr="00CB3DAD">
        <w:rPr>
          <w:b/>
          <w:color w:val="FF0000"/>
          <w:sz w:val="28"/>
          <w:szCs w:val="28"/>
        </w:rPr>
        <w:t>»</w:t>
      </w:r>
    </w:p>
    <w:p w:rsidR="008F1CAD" w:rsidRDefault="008F1CAD" w:rsidP="00E16596">
      <w:pPr>
        <w:tabs>
          <w:tab w:val="left" w:pos="97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 урока:</w:t>
      </w:r>
      <w:r w:rsidR="00E16596">
        <w:rPr>
          <w:b/>
          <w:sz w:val="32"/>
          <w:szCs w:val="32"/>
        </w:rPr>
        <w:t xml:space="preserve"> «</w:t>
      </w:r>
      <w:r w:rsidR="00E16596" w:rsidRPr="00E16596">
        <w:rPr>
          <w:b/>
          <w:sz w:val="32"/>
          <w:szCs w:val="32"/>
        </w:rPr>
        <w:t>Городское и сельское население</w:t>
      </w:r>
      <w:r w:rsidR="001D21DF">
        <w:rPr>
          <w:b/>
          <w:sz w:val="32"/>
          <w:szCs w:val="32"/>
        </w:rPr>
        <w:t xml:space="preserve"> Дагестана</w:t>
      </w:r>
      <w:r w:rsidR="00E16596">
        <w:rPr>
          <w:b/>
          <w:sz w:val="32"/>
          <w:szCs w:val="32"/>
        </w:rPr>
        <w:t>»</w:t>
      </w:r>
    </w:p>
    <w:p w:rsidR="00BF0330" w:rsidRPr="00BF0330" w:rsidRDefault="00BF0330" w:rsidP="00BF0330">
      <w:pPr>
        <w:tabs>
          <w:tab w:val="left" w:pos="975"/>
        </w:tabs>
        <w:rPr>
          <w:b/>
          <w:sz w:val="32"/>
          <w:szCs w:val="32"/>
        </w:rPr>
      </w:pPr>
    </w:p>
    <w:p w:rsidR="00BF0330" w:rsidRPr="00BF0330" w:rsidRDefault="00BF0330" w:rsidP="00BF0330">
      <w:pPr>
        <w:tabs>
          <w:tab w:val="left" w:pos="975"/>
        </w:tabs>
        <w:rPr>
          <w:sz w:val="28"/>
          <w:szCs w:val="28"/>
        </w:rPr>
      </w:pPr>
      <w:r w:rsidRPr="00BF0330">
        <w:rPr>
          <w:sz w:val="28"/>
          <w:szCs w:val="28"/>
        </w:rPr>
        <w:t>Согласно предварительным официальным данным переписи населения 2010 года население Дагестана по сравнению с 2002 годом выросло на 15,6 % и достигло 2977,4 тыс. чел. Доля городского населения выросла с 42,8 до 45,3 %. Доля мужчин и женщин осталась стабильной (доля мужчин снизилась на 0,1 % и составила 48,1 %).</w:t>
      </w:r>
    </w:p>
    <w:p w:rsidR="00BF0330" w:rsidRPr="00BF0330" w:rsidRDefault="00BF0330" w:rsidP="00BF0330">
      <w:pPr>
        <w:tabs>
          <w:tab w:val="left" w:pos="975"/>
        </w:tabs>
        <w:rPr>
          <w:sz w:val="28"/>
          <w:szCs w:val="28"/>
        </w:rPr>
      </w:pPr>
    </w:p>
    <w:p w:rsidR="00E16596" w:rsidRPr="00BF0330" w:rsidRDefault="00BF0330" w:rsidP="00BF0330">
      <w:pPr>
        <w:tabs>
          <w:tab w:val="left" w:pos="975"/>
        </w:tabs>
        <w:rPr>
          <w:sz w:val="28"/>
          <w:szCs w:val="28"/>
        </w:rPr>
      </w:pPr>
      <w:r w:rsidRPr="00BF0330">
        <w:rPr>
          <w:sz w:val="28"/>
          <w:szCs w:val="28"/>
        </w:rPr>
        <w:t>Дагестан показал самые высокие темпы прироста населения среди регионов России. Благодаря этому Республика за 2002--2010 годы обогнала многие крупные регионы (Красноярский край, Волгоградскую область, Пермский край и т. д.). К настоящему времени Дагестан занимает 13 место в России по численность.</w:t>
      </w:r>
    </w:p>
    <w:p w:rsidR="00BF0330" w:rsidRDefault="00BF0330" w:rsidP="00BF0330">
      <w:pPr>
        <w:tabs>
          <w:tab w:val="left" w:pos="975"/>
        </w:tabs>
        <w:rPr>
          <w:sz w:val="28"/>
          <w:szCs w:val="28"/>
        </w:rPr>
      </w:pPr>
      <w:r w:rsidRPr="00BF0330">
        <w:rPr>
          <w:b/>
          <w:bCs/>
          <w:sz w:val="28"/>
          <w:szCs w:val="28"/>
        </w:rPr>
        <w:t>1. Аварцы</w:t>
      </w:r>
      <w:r w:rsidRPr="00BF0330">
        <w:rPr>
          <w:sz w:val="28"/>
          <w:szCs w:val="28"/>
        </w:rPr>
        <w:t> - наиболее многочисленный этнос Дагестана. В настоящее время их в республике 577.1 тыс. человек, что составляет 27.9% населения республики. Сельское население аварцев составляет 68% и расселено главным образом в 22 районах республики</w:t>
      </w:r>
    </w:p>
    <w:p w:rsidR="00BF0330" w:rsidRPr="00BF0330" w:rsidRDefault="00BF0330" w:rsidP="00BF0330">
      <w:pPr>
        <w:tabs>
          <w:tab w:val="left" w:pos="975"/>
        </w:tabs>
        <w:rPr>
          <w:sz w:val="28"/>
          <w:szCs w:val="28"/>
        </w:rPr>
      </w:pPr>
      <w:r w:rsidRPr="00BF0330">
        <w:rPr>
          <w:sz w:val="28"/>
          <w:szCs w:val="28"/>
        </w:rPr>
        <w:t xml:space="preserve">В городах и поселках городского типа проживает 32% аварского населения. </w:t>
      </w:r>
      <w:r w:rsidRPr="00BF0330">
        <w:rPr>
          <w:b/>
          <w:sz w:val="28"/>
          <w:szCs w:val="28"/>
        </w:rPr>
        <w:t>2. </w:t>
      </w:r>
      <w:r w:rsidRPr="00BF0330">
        <w:rPr>
          <w:b/>
          <w:bCs/>
          <w:sz w:val="28"/>
          <w:szCs w:val="28"/>
        </w:rPr>
        <w:t>Даргинцы</w:t>
      </w:r>
      <w:r w:rsidRPr="00BF0330">
        <w:rPr>
          <w:sz w:val="28"/>
          <w:szCs w:val="28"/>
        </w:rPr>
        <w:t> - второй по численности дагестанский этнос - составляют 16.1% населения республики (332.4 тыс. человек). Около 68% даргинцев расселены в 16 сельских районах. Даргинцы - горожане проживают в Избербаше</w:t>
      </w:r>
      <w:r>
        <w:rPr>
          <w:sz w:val="28"/>
          <w:szCs w:val="28"/>
        </w:rPr>
        <w:t xml:space="preserve">, в Махачкале, </w:t>
      </w:r>
      <w:r w:rsidRPr="00BF0330">
        <w:rPr>
          <w:sz w:val="28"/>
          <w:szCs w:val="28"/>
        </w:rPr>
        <w:t>К</w:t>
      </w:r>
      <w:r>
        <w:rPr>
          <w:sz w:val="28"/>
          <w:szCs w:val="28"/>
        </w:rPr>
        <w:t xml:space="preserve">изляре, Буйнакске, Хасавюрте и </w:t>
      </w:r>
      <w:proofErr w:type="spellStart"/>
      <w:r>
        <w:rPr>
          <w:sz w:val="28"/>
          <w:szCs w:val="28"/>
        </w:rPr>
        <w:t>ДагОгнях</w:t>
      </w:r>
      <w:proofErr w:type="spellEnd"/>
      <w:r>
        <w:rPr>
          <w:sz w:val="28"/>
          <w:szCs w:val="28"/>
        </w:rPr>
        <w:t xml:space="preserve">. </w:t>
      </w:r>
      <w:r w:rsidRPr="00BF0330">
        <w:rPr>
          <w:sz w:val="28"/>
          <w:szCs w:val="28"/>
        </w:rPr>
        <w:t xml:space="preserve">Знаменитый даргинский аул </w:t>
      </w:r>
      <w:proofErr w:type="spellStart"/>
      <w:r w:rsidRPr="00BF0330">
        <w:rPr>
          <w:sz w:val="28"/>
          <w:szCs w:val="28"/>
        </w:rPr>
        <w:t>Кубачи</w:t>
      </w:r>
      <w:proofErr w:type="spellEnd"/>
      <w:r w:rsidRPr="00BF0330">
        <w:rPr>
          <w:sz w:val="28"/>
          <w:szCs w:val="28"/>
        </w:rPr>
        <w:t xml:space="preserve"> относится к поселкам городского типа. </w:t>
      </w:r>
    </w:p>
    <w:p w:rsidR="00BF0330" w:rsidRPr="00BF0330" w:rsidRDefault="00BF0330" w:rsidP="00BF0330">
      <w:pPr>
        <w:tabs>
          <w:tab w:val="left" w:pos="975"/>
        </w:tabs>
        <w:rPr>
          <w:sz w:val="28"/>
          <w:szCs w:val="28"/>
        </w:rPr>
      </w:pPr>
      <w:r w:rsidRPr="00BF0330">
        <w:rPr>
          <w:b/>
          <w:sz w:val="28"/>
          <w:szCs w:val="28"/>
        </w:rPr>
        <w:t>3. </w:t>
      </w:r>
      <w:r w:rsidRPr="00BF0330">
        <w:rPr>
          <w:b/>
          <w:bCs/>
          <w:sz w:val="28"/>
          <w:szCs w:val="28"/>
        </w:rPr>
        <w:t>Кумыки</w:t>
      </w:r>
      <w:r w:rsidRPr="00BF0330">
        <w:rPr>
          <w:sz w:val="28"/>
          <w:szCs w:val="28"/>
        </w:rPr>
        <w:t xml:space="preserve"> насчитывают 267.5 тыс. человек и составляют 12.9% населения республики. </w:t>
      </w:r>
      <w:r>
        <w:rPr>
          <w:sz w:val="28"/>
          <w:szCs w:val="28"/>
        </w:rPr>
        <w:t xml:space="preserve">Более </w:t>
      </w:r>
      <w:r w:rsidRPr="00BF0330">
        <w:rPr>
          <w:sz w:val="28"/>
          <w:szCs w:val="28"/>
        </w:rPr>
        <w:t xml:space="preserve">половины кумыков (52%) проживают в 8 районах сельской местности. </w:t>
      </w:r>
    </w:p>
    <w:p w:rsidR="00E16596" w:rsidRDefault="00E16596" w:rsidP="00E16596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BF0330" w:rsidRDefault="00BF0330" w:rsidP="00BF0330">
      <w:pPr>
        <w:tabs>
          <w:tab w:val="left" w:pos="975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Домашнее задание: </w:t>
      </w:r>
      <w:r w:rsidRPr="005C6B67">
        <w:rPr>
          <w:sz w:val="32"/>
          <w:szCs w:val="32"/>
        </w:rPr>
        <w:t>1.</w:t>
      </w:r>
      <w:r>
        <w:rPr>
          <w:b/>
          <w:sz w:val="32"/>
          <w:szCs w:val="32"/>
        </w:rPr>
        <w:t xml:space="preserve"> </w:t>
      </w:r>
      <w:r w:rsidRPr="005C6B67">
        <w:rPr>
          <w:sz w:val="32"/>
          <w:szCs w:val="32"/>
        </w:rPr>
        <w:t>сделать конспект и выучить</w:t>
      </w:r>
    </w:p>
    <w:p w:rsidR="00BF0330" w:rsidRDefault="00BF0330" w:rsidP="00BF0330">
      <w:pPr>
        <w:tabs>
          <w:tab w:val="left" w:pos="97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2.выполнить все задания в тетрадях</w:t>
      </w:r>
    </w:p>
    <w:p w:rsidR="00BF0330" w:rsidRDefault="00BF0330" w:rsidP="00BF0330">
      <w:pPr>
        <w:tabs>
          <w:tab w:val="left" w:pos="975"/>
        </w:tabs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hyperlink r:id="rId28" w:history="1">
        <w:r w:rsidRPr="009449B4">
          <w:rPr>
            <w:rStyle w:val="a3"/>
            <w:b/>
            <w:sz w:val="32"/>
            <w:szCs w:val="32"/>
          </w:rPr>
          <w:t>https://geo-oge.sdamgia.ru/test?theme=21</w:t>
        </w:r>
      </w:hyperlink>
      <w:r>
        <w:rPr>
          <w:b/>
          <w:sz w:val="32"/>
          <w:szCs w:val="32"/>
        </w:rPr>
        <w:t xml:space="preserve"> </w:t>
      </w:r>
    </w:p>
    <w:p w:rsidR="00BF0330" w:rsidRDefault="00BF0330" w:rsidP="00E16596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BF0330" w:rsidRDefault="00BF0330" w:rsidP="00E16596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BF0330" w:rsidRDefault="00BF0330" w:rsidP="00E16596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BF0330" w:rsidRDefault="00BF0330" w:rsidP="00E16596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BF0330" w:rsidRDefault="00BF0330" w:rsidP="00E16596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BF0330" w:rsidRDefault="00BF0330" w:rsidP="00E16596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BF0330" w:rsidRDefault="00BF0330" w:rsidP="00E16596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BF0330" w:rsidRDefault="00BF0330" w:rsidP="00E16596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BF0330" w:rsidRDefault="00BF0330" w:rsidP="00E16596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BF0330" w:rsidRDefault="00BF0330" w:rsidP="00E16596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E16596" w:rsidRPr="00CB3DAD" w:rsidRDefault="00E16596" w:rsidP="00E16596">
      <w:pPr>
        <w:tabs>
          <w:tab w:val="left" w:pos="97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23</w:t>
      </w:r>
      <w:r w:rsidRPr="00CB3DAD">
        <w:rPr>
          <w:b/>
          <w:color w:val="FF0000"/>
          <w:sz w:val="28"/>
          <w:szCs w:val="28"/>
        </w:rPr>
        <w:t>.04.20 – 9</w:t>
      </w:r>
      <w:r>
        <w:rPr>
          <w:b/>
          <w:color w:val="FF0000"/>
          <w:sz w:val="28"/>
          <w:szCs w:val="28"/>
        </w:rPr>
        <w:t xml:space="preserve"> «в</w:t>
      </w:r>
      <w:r w:rsidRPr="00CB3DAD">
        <w:rPr>
          <w:b/>
          <w:color w:val="FF0000"/>
          <w:sz w:val="28"/>
          <w:szCs w:val="28"/>
        </w:rPr>
        <w:t>»</w:t>
      </w:r>
    </w:p>
    <w:p w:rsidR="008F1CAD" w:rsidRPr="00CB3DAD" w:rsidRDefault="00E16596" w:rsidP="008F1CAD">
      <w:pPr>
        <w:tabs>
          <w:tab w:val="left" w:pos="97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30</w:t>
      </w:r>
      <w:r w:rsidR="008F1CAD" w:rsidRPr="00CB3DAD">
        <w:rPr>
          <w:b/>
          <w:color w:val="FF0000"/>
          <w:sz w:val="28"/>
          <w:szCs w:val="28"/>
        </w:rPr>
        <w:t>.04.20 – 9</w:t>
      </w:r>
      <w:r>
        <w:rPr>
          <w:b/>
          <w:color w:val="FF0000"/>
          <w:sz w:val="28"/>
          <w:szCs w:val="28"/>
        </w:rPr>
        <w:t xml:space="preserve"> «а</w:t>
      </w:r>
      <w:r w:rsidR="008F1CAD">
        <w:rPr>
          <w:b/>
          <w:color w:val="FF0000"/>
          <w:sz w:val="28"/>
          <w:szCs w:val="28"/>
        </w:rPr>
        <w:t>»</w:t>
      </w:r>
    </w:p>
    <w:p w:rsidR="008F1CAD" w:rsidRDefault="008F1CAD" w:rsidP="00E16596">
      <w:pPr>
        <w:tabs>
          <w:tab w:val="left" w:pos="97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 урока:</w:t>
      </w:r>
      <w:r w:rsidR="00E16596">
        <w:rPr>
          <w:b/>
          <w:sz w:val="32"/>
          <w:szCs w:val="32"/>
        </w:rPr>
        <w:t xml:space="preserve"> «</w:t>
      </w:r>
      <w:r w:rsidR="00E16596" w:rsidRPr="00E16596">
        <w:rPr>
          <w:b/>
          <w:sz w:val="32"/>
          <w:szCs w:val="32"/>
        </w:rPr>
        <w:t xml:space="preserve">Ресурсный потенциал. </w:t>
      </w:r>
      <w:r w:rsidR="00E16596">
        <w:rPr>
          <w:b/>
          <w:sz w:val="32"/>
          <w:szCs w:val="32"/>
        </w:rPr>
        <w:t>Факторы развития экономики. ТЭК</w:t>
      </w:r>
      <w:r w:rsidR="001D21DF">
        <w:rPr>
          <w:b/>
          <w:sz w:val="32"/>
          <w:szCs w:val="32"/>
        </w:rPr>
        <w:t xml:space="preserve"> Дагестана</w:t>
      </w:r>
      <w:r w:rsidR="00E16596">
        <w:rPr>
          <w:b/>
          <w:sz w:val="32"/>
          <w:szCs w:val="32"/>
        </w:rPr>
        <w:t>»</w:t>
      </w:r>
    </w:p>
    <w:p w:rsidR="002E3878" w:rsidRDefault="002E3878" w:rsidP="008F1CAD">
      <w:pPr>
        <w:tabs>
          <w:tab w:val="left" w:pos="975"/>
        </w:tabs>
        <w:rPr>
          <w:sz w:val="28"/>
          <w:szCs w:val="32"/>
        </w:rPr>
      </w:pPr>
      <w:r>
        <w:rPr>
          <w:b/>
          <w:sz w:val="28"/>
          <w:szCs w:val="32"/>
        </w:rPr>
        <w:t>Ресурсный потенциал</w:t>
      </w:r>
    </w:p>
    <w:p w:rsidR="00000000" w:rsidRPr="002E3878" w:rsidRDefault="005A3BCB" w:rsidP="002E3878">
      <w:pPr>
        <w:numPr>
          <w:ilvl w:val="0"/>
          <w:numId w:val="2"/>
        </w:numPr>
        <w:tabs>
          <w:tab w:val="left" w:pos="975"/>
        </w:tabs>
        <w:rPr>
          <w:sz w:val="28"/>
          <w:szCs w:val="32"/>
        </w:rPr>
      </w:pPr>
      <w:r w:rsidRPr="002E3878">
        <w:rPr>
          <w:sz w:val="28"/>
          <w:szCs w:val="32"/>
        </w:rPr>
        <w:t xml:space="preserve">Дагестан - уникальный уголок России, в котором соседствуют пять климатических зон: от субтропиков в Прикаспийской низменности, до снежных вершин высотой более 4000 метров. Здесь есть горы и море, степи и леса, пустыни и ледники. </w:t>
      </w:r>
    </w:p>
    <w:p w:rsidR="00000000" w:rsidRPr="002E3878" w:rsidRDefault="005A3BCB" w:rsidP="002E3878">
      <w:pPr>
        <w:numPr>
          <w:ilvl w:val="0"/>
          <w:numId w:val="2"/>
        </w:numPr>
        <w:tabs>
          <w:tab w:val="left" w:pos="975"/>
        </w:tabs>
        <w:rPr>
          <w:sz w:val="28"/>
          <w:szCs w:val="32"/>
        </w:rPr>
      </w:pPr>
      <w:r w:rsidRPr="002E3878">
        <w:rPr>
          <w:sz w:val="28"/>
          <w:szCs w:val="32"/>
        </w:rPr>
        <w:t>Минеральное сырье недр Дагестана включает в себя ресурсы нефти и газа, цветных металлов, нерудного сырья, пресных, геотермальных, минеральных и промышленных подземных вод.</w:t>
      </w:r>
    </w:p>
    <w:p w:rsidR="002E3878" w:rsidRPr="00950626" w:rsidRDefault="002E3878" w:rsidP="008F1CAD">
      <w:pPr>
        <w:tabs>
          <w:tab w:val="left" w:pos="975"/>
        </w:tabs>
        <w:rPr>
          <w:sz w:val="26"/>
          <w:szCs w:val="26"/>
        </w:rPr>
      </w:pPr>
      <w:r w:rsidRPr="00950626">
        <w:rPr>
          <w:noProof/>
          <w:sz w:val="26"/>
          <w:szCs w:val="26"/>
        </w:rPr>
        <w:drawing>
          <wp:inline distT="0" distB="0" distL="0" distR="0">
            <wp:extent cx="5181600" cy="369816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885" cy="36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878" w:rsidRPr="00950626" w:rsidRDefault="002E3878" w:rsidP="008F1CAD">
      <w:pPr>
        <w:tabs>
          <w:tab w:val="left" w:pos="975"/>
        </w:tabs>
        <w:rPr>
          <w:b/>
          <w:sz w:val="26"/>
          <w:szCs w:val="26"/>
        </w:rPr>
      </w:pPr>
      <w:r w:rsidRPr="00950626">
        <w:rPr>
          <w:b/>
          <w:sz w:val="26"/>
          <w:szCs w:val="26"/>
        </w:rPr>
        <w:t>ТЭК</w:t>
      </w:r>
    </w:p>
    <w:p w:rsidR="00000000" w:rsidRPr="00950626" w:rsidRDefault="005A3BCB" w:rsidP="002E3878">
      <w:pPr>
        <w:numPr>
          <w:ilvl w:val="0"/>
          <w:numId w:val="3"/>
        </w:numPr>
        <w:tabs>
          <w:tab w:val="left" w:pos="975"/>
        </w:tabs>
        <w:rPr>
          <w:sz w:val="26"/>
          <w:szCs w:val="26"/>
        </w:rPr>
      </w:pPr>
      <w:r w:rsidRPr="00950626">
        <w:rPr>
          <w:b/>
          <w:bCs/>
          <w:sz w:val="26"/>
          <w:szCs w:val="26"/>
        </w:rPr>
        <w:t>Что такое энергетические ресурсы?</w:t>
      </w:r>
    </w:p>
    <w:p w:rsidR="00000000" w:rsidRPr="00950626" w:rsidRDefault="005A3BCB" w:rsidP="002E3878">
      <w:pPr>
        <w:numPr>
          <w:ilvl w:val="0"/>
          <w:numId w:val="3"/>
        </w:numPr>
        <w:tabs>
          <w:tab w:val="left" w:pos="975"/>
        </w:tabs>
        <w:rPr>
          <w:sz w:val="26"/>
          <w:szCs w:val="26"/>
        </w:rPr>
      </w:pPr>
      <w:r w:rsidRPr="00950626">
        <w:rPr>
          <w:b/>
          <w:bCs/>
          <w:sz w:val="26"/>
          <w:szCs w:val="26"/>
        </w:rPr>
        <w:t>Какие природные ресурсы к ним относятся?</w:t>
      </w:r>
    </w:p>
    <w:p w:rsidR="00000000" w:rsidRPr="00950626" w:rsidRDefault="005A3BCB" w:rsidP="002E3878">
      <w:pPr>
        <w:numPr>
          <w:ilvl w:val="0"/>
          <w:numId w:val="3"/>
        </w:numPr>
        <w:tabs>
          <w:tab w:val="left" w:pos="975"/>
        </w:tabs>
        <w:rPr>
          <w:sz w:val="26"/>
          <w:szCs w:val="26"/>
        </w:rPr>
      </w:pPr>
      <w:r w:rsidRPr="00950626">
        <w:rPr>
          <w:b/>
          <w:bCs/>
          <w:sz w:val="26"/>
          <w:szCs w:val="26"/>
        </w:rPr>
        <w:t>Какие отрасли и производства входят в состав ТЭК?</w:t>
      </w:r>
    </w:p>
    <w:p w:rsidR="00000000" w:rsidRPr="00950626" w:rsidRDefault="005A3BCB" w:rsidP="002E3878">
      <w:pPr>
        <w:numPr>
          <w:ilvl w:val="0"/>
          <w:numId w:val="3"/>
        </w:numPr>
        <w:tabs>
          <w:tab w:val="left" w:pos="975"/>
        </w:tabs>
        <w:rPr>
          <w:sz w:val="26"/>
          <w:szCs w:val="26"/>
        </w:rPr>
      </w:pPr>
      <w:r w:rsidRPr="00950626">
        <w:rPr>
          <w:sz w:val="26"/>
          <w:szCs w:val="26"/>
        </w:rPr>
        <w:t>Факторы внутренней среды, оказывающие влияние на развитие ТЭК:</w:t>
      </w:r>
    </w:p>
    <w:p w:rsidR="00000000" w:rsidRPr="00950626" w:rsidRDefault="005A3BCB" w:rsidP="002E3878">
      <w:pPr>
        <w:numPr>
          <w:ilvl w:val="0"/>
          <w:numId w:val="3"/>
        </w:numPr>
        <w:tabs>
          <w:tab w:val="left" w:pos="975"/>
        </w:tabs>
        <w:rPr>
          <w:sz w:val="26"/>
          <w:szCs w:val="26"/>
        </w:rPr>
      </w:pPr>
      <w:r w:rsidRPr="00950626">
        <w:rPr>
          <w:sz w:val="26"/>
          <w:szCs w:val="26"/>
        </w:rPr>
        <w:t>-выявленные запасы нефти и газа</w:t>
      </w:r>
    </w:p>
    <w:p w:rsidR="00000000" w:rsidRPr="00950626" w:rsidRDefault="005A3BCB" w:rsidP="002E3878">
      <w:pPr>
        <w:numPr>
          <w:ilvl w:val="0"/>
          <w:numId w:val="3"/>
        </w:numPr>
        <w:tabs>
          <w:tab w:val="left" w:pos="975"/>
        </w:tabs>
        <w:rPr>
          <w:sz w:val="26"/>
          <w:szCs w:val="26"/>
        </w:rPr>
      </w:pPr>
      <w:r w:rsidRPr="00950626">
        <w:rPr>
          <w:sz w:val="26"/>
          <w:szCs w:val="26"/>
        </w:rPr>
        <w:t>-гидроэнергетические ресурсы</w:t>
      </w:r>
    </w:p>
    <w:p w:rsidR="00000000" w:rsidRPr="00950626" w:rsidRDefault="005A3BCB" w:rsidP="002E3878">
      <w:pPr>
        <w:numPr>
          <w:ilvl w:val="0"/>
          <w:numId w:val="3"/>
        </w:numPr>
        <w:tabs>
          <w:tab w:val="left" w:pos="975"/>
        </w:tabs>
        <w:rPr>
          <w:sz w:val="26"/>
          <w:szCs w:val="26"/>
        </w:rPr>
      </w:pPr>
      <w:r w:rsidRPr="00950626">
        <w:rPr>
          <w:sz w:val="26"/>
          <w:szCs w:val="26"/>
        </w:rPr>
        <w:t>-наличные мощности электростанций</w:t>
      </w:r>
    </w:p>
    <w:p w:rsidR="00000000" w:rsidRPr="00950626" w:rsidRDefault="005A3BCB" w:rsidP="002E3878">
      <w:pPr>
        <w:numPr>
          <w:ilvl w:val="0"/>
          <w:numId w:val="3"/>
        </w:numPr>
        <w:tabs>
          <w:tab w:val="left" w:pos="975"/>
        </w:tabs>
        <w:rPr>
          <w:sz w:val="26"/>
          <w:szCs w:val="26"/>
        </w:rPr>
      </w:pPr>
      <w:r w:rsidRPr="00950626">
        <w:rPr>
          <w:sz w:val="26"/>
          <w:szCs w:val="26"/>
        </w:rPr>
        <w:t>-кадровый потенциал</w:t>
      </w:r>
    </w:p>
    <w:p w:rsidR="00000000" w:rsidRPr="00950626" w:rsidRDefault="005A3BCB" w:rsidP="002E3878">
      <w:pPr>
        <w:numPr>
          <w:ilvl w:val="0"/>
          <w:numId w:val="3"/>
        </w:numPr>
        <w:tabs>
          <w:tab w:val="left" w:pos="975"/>
        </w:tabs>
        <w:rPr>
          <w:sz w:val="26"/>
          <w:szCs w:val="26"/>
        </w:rPr>
      </w:pPr>
      <w:r w:rsidRPr="00950626">
        <w:rPr>
          <w:sz w:val="26"/>
          <w:szCs w:val="26"/>
        </w:rPr>
        <w:t>Факторы внешней среды, оказывающие влияние на развитие ТЭК:</w:t>
      </w:r>
    </w:p>
    <w:p w:rsidR="00000000" w:rsidRPr="00950626" w:rsidRDefault="005A3BCB" w:rsidP="002E3878">
      <w:pPr>
        <w:numPr>
          <w:ilvl w:val="0"/>
          <w:numId w:val="3"/>
        </w:numPr>
        <w:tabs>
          <w:tab w:val="left" w:pos="975"/>
        </w:tabs>
        <w:rPr>
          <w:sz w:val="26"/>
          <w:szCs w:val="26"/>
        </w:rPr>
      </w:pPr>
      <w:r w:rsidRPr="00950626">
        <w:rPr>
          <w:sz w:val="26"/>
          <w:szCs w:val="26"/>
        </w:rPr>
        <w:t>- экологические ограничения</w:t>
      </w:r>
    </w:p>
    <w:p w:rsidR="002E3878" w:rsidRPr="00950626" w:rsidRDefault="002E3878" w:rsidP="002E3878">
      <w:pPr>
        <w:tabs>
          <w:tab w:val="left" w:pos="975"/>
        </w:tabs>
        <w:rPr>
          <w:sz w:val="26"/>
          <w:szCs w:val="26"/>
        </w:rPr>
      </w:pPr>
      <w:r w:rsidRPr="00950626">
        <w:rPr>
          <w:sz w:val="26"/>
          <w:szCs w:val="26"/>
        </w:rPr>
        <w:t xml:space="preserve">      - дефицит и высокий спрос на продукцию</w:t>
      </w:r>
    </w:p>
    <w:p w:rsidR="00950626" w:rsidRDefault="00950626" w:rsidP="00950626">
      <w:pPr>
        <w:tabs>
          <w:tab w:val="left" w:pos="975"/>
        </w:tabs>
        <w:rPr>
          <w:b/>
          <w:color w:val="FF0000"/>
          <w:sz w:val="28"/>
          <w:szCs w:val="28"/>
        </w:rPr>
      </w:pPr>
    </w:p>
    <w:p w:rsidR="00950626" w:rsidRPr="00950626" w:rsidRDefault="00950626" w:rsidP="00950626">
      <w:pPr>
        <w:tabs>
          <w:tab w:val="left" w:pos="975"/>
        </w:tabs>
        <w:rPr>
          <w:sz w:val="28"/>
          <w:szCs w:val="32"/>
        </w:rPr>
      </w:pPr>
      <w:r>
        <w:rPr>
          <w:b/>
          <w:sz w:val="32"/>
          <w:szCs w:val="32"/>
        </w:rPr>
        <w:t xml:space="preserve">Домашнее задание: </w:t>
      </w:r>
      <w:r w:rsidRPr="00950626">
        <w:rPr>
          <w:sz w:val="28"/>
          <w:szCs w:val="32"/>
        </w:rPr>
        <w:t>1.</w:t>
      </w:r>
      <w:r w:rsidRPr="00950626">
        <w:rPr>
          <w:b/>
          <w:sz w:val="28"/>
          <w:szCs w:val="32"/>
        </w:rPr>
        <w:t xml:space="preserve"> </w:t>
      </w:r>
      <w:r w:rsidRPr="00950626">
        <w:rPr>
          <w:sz w:val="28"/>
          <w:szCs w:val="32"/>
        </w:rPr>
        <w:t>сделать конспект и выучить</w:t>
      </w:r>
    </w:p>
    <w:p w:rsidR="00A15F43" w:rsidRDefault="00950626" w:rsidP="00E16596">
      <w:pPr>
        <w:tabs>
          <w:tab w:val="left" w:pos="975"/>
        </w:tabs>
        <w:rPr>
          <w:sz w:val="32"/>
          <w:szCs w:val="32"/>
        </w:rPr>
      </w:pPr>
      <w:r w:rsidRPr="00950626">
        <w:rPr>
          <w:sz w:val="28"/>
          <w:szCs w:val="32"/>
        </w:rPr>
        <w:t>2.выполнить все задания в тетрадях</w:t>
      </w:r>
      <w:r w:rsidRPr="00950626">
        <w:rPr>
          <w:sz w:val="28"/>
          <w:szCs w:val="32"/>
        </w:rPr>
        <w:t xml:space="preserve"> </w:t>
      </w:r>
      <w:hyperlink r:id="rId30" w:history="1">
        <w:r w:rsidRPr="00950626">
          <w:rPr>
            <w:rStyle w:val="a3"/>
            <w:sz w:val="28"/>
            <w:szCs w:val="32"/>
          </w:rPr>
          <w:t>https://geo-oge.sdamgia.ru/test?theme=20</w:t>
        </w:r>
      </w:hyperlink>
      <w:r>
        <w:rPr>
          <w:sz w:val="32"/>
          <w:szCs w:val="32"/>
        </w:rPr>
        <w:t xml:space="preserve"> </w:t>
      </w:r>
    </w:p>
    <w:p w:rsidR="00E16596" w:rsidRPr="00A15F43" w:rsidRDefault="00E16596" w:rsidP="00E16596">
      <w:pPr>
        <w:tabs>
          <w:tab w:val="left" w:pos="975"/>
        </w:tabs>
        <w:rPr>
          <w:sz w:val="32"/>
          <w:szCs w:val="32"/>
        </w:rPr>
      </w:pPr>
      <w:r>
        <w:rPr>
          <w:b/>
          <w:color w:val="FF0000"/>
          <w:sz w:val="28"/>
          <w:szCs w:val="28"/>
        </w:rPr>
        <w:lastRenderedPageBreak/>
        <w:t>29</w:t>
      </w:r>
      <w:r w:rsidRPr="00CB3DAD">
        <w:rPr>
          <w:b/>
          <w:color w:val="FF0000"/>
          <w:sz w:val="28"/>
          <w:szCs w:val="28"/>
        </w:rPr>
        <w:t>.04.20 – 9</w:t>
      </w:r>
      <w:r>
        <w:rPr>
          <w:b/>
          <w:color w:val="FF0000"/>
          <w:sz w:val="28"/>
          <w:szCs w:val="28"/>
        </w:rPr>
        <w:t xml:space="preserve"> «в</w:t>
      </w:r>
      <w:r>
        <w:rPr>
          <w:b/>
          <w:color w:val="FF0000"/>
          <w:sz w:val="28"/>
          <w:szCs w:val="28"/>
        </w:rPr>
        <w:t>»</w:t>
      </w:r>
    </w:p>
    <w:p w:rsidR="00E16596" w:rsidRDefault="00E16596" w:rsidP="00E16596">
      <w:pPr>
        <w:tabs>
          <w:tab w:val="left" w:pos="97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 урока: «</w:t>
      </w:r>
      <w:r w:rsidRPr="00E16596">
        <w:rPr>
          <w:b/>
          <w:sz w:val="32"/>
          <w:szCs w:val="32"/>
        </w:rPr>
        <w:t>Машино</w:t>
      </w:r>
      <w:r w:rsidR="00EC0D8E">
        <w:rPr>
          <w:b/>
          <w:sz w:val="32"/>
          <w:szCs w:val="32"/>
        </w:rPr>
        <w:t>строение. Строительный комплекс</w:t>
      </w:r>
      <w:r w:rsidR="001D21DF">
        <w:rPr>
          <w:b/>
          <w:sz w:val="32"/>
          <w:szCs w:val="32"/>
        </w:rPr>
        <w:t xml:space="preserve"> Дагестана</w:t>
      </w:r>
      <w:r>
        <w:rPr>
          <w:b/>
          <w:sz w:val="32"/>
          <w:szCs w:val="32"/>
        </w:rPr>
        <w:t>»</w:t>
      </w:r>
    </w:p>
    <w:p w:rsidR="00E16596" w:rsidRDefault="00A15F43" w:rsidP="00E16596">
      <w:pPr>
        <w:tabs>
          <w:tab w:val="left" w:pos="9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Строительная промышленность.</w:t>
      </w:r>
    </w:p>
    <w:p w:rsidR="00000000" w:rsidRDefault="005A3BCB" w:rsidP="00A15F43">
      <w:pPr>
        <w:numPr>
          <w:ilvl w:val="0"/>
          <w:numId w:val="4"/>
        </w:numPr>
        <w:tabs>
          <w:tab w:val="left" w:pos="975"/>
        </w:tabs>
        <w:rPr>
          <w:sz w:val="28"/>
          <w:szCs w:val="32"/>
        </w:rPr>
      </w:pPr>
      <w:r w:rsidRPr="00A15F43">
        <w:rPr>
          <w:sz w:val="28"/>
          <w:szCs w:val="32"/>
        </w:rPr>
        <w:t>Промышленность строительных мате</w:t>
      </w:r>
      <w:r w:rsidRPr="00A15F43">
        <w:rPr>
          <w:sz w:val="28"/>
          <w:szCs w:val="32"/>
        </w:rPr>
        <w:t>риалов ориентирована на запросы местной строительной базы. Производство осуществляется на базе местных ресурсов камня, глины, извести, песка, а также на привозном цементе. В отрасль входят более 90 предприятий, из них 29 крупных и средних с общей численнос</w:t>
      </w:r>
      <w:r w:rsidRPr="00A15F43">
        <w:rPr>
          <w:sz w:val="28"/>
          <w:szCs w:val="32"/>
        </w:rPr>
        <w:t xml:space="preserve">тью занятых 3,3 тыс. чел. Отраслью добывается щебень и гравий, производятся нерудные материалы, стеновые материалы (кирпич керамический, силикатный, пиленный камень, стеновые бетонные и керамзитовые блоки), сборные железобетонные конструкции, керамическая </w:t>
      </w:r>
      <w:r w:rsidRPr="00A15F43">
        <w:rPr>
          <w:sz w:val="28"/>
          <w:szCs w:val="32"/>
        </w:rPr>
        <w:t>плитка и т.д.</w:t>
      </w:r>
    </w:p>
    <w:p w:rsidR="00A15F43" w:rsidRPr="00A15F43" w:rsidRDefault="00A15F43" w:rsidP="00A15F43">
      <w:pPr>
        <w:tabs>
          <w:tab w:val="left" w:pos="975"/>
        </w:tabs>
        <w:ind w:left="720"/>
        <w:rPr>
          <w:sz w:val="28"/>
          <w:szCs w:val="32"/>
        </w:rPr>
      </w:pPr>
    </w:p>
    <w:p w:rsidR="00A15F43" w:rsidRPr="00A15F43" w:rsidRDefault="00A15F43" w:rsidP="00A15F43">
      <w:pPr>
        <w:pStyle w:val="a4"/>
        <w:numPr>
          <w:ilvl w:val="0"/>
          <w:numId w:val="4"/>
        </w:numPr>
        <w:tabs>
          <w:tab w:val="left" w:pos="975"/>
        </w:tabs>
        <w:rPr>
          <w:sz w:val="28"/>
          <w:szCs w:val="32"/>
        </w:rPr>
      </w:pPr>
      <w:r w:rsidRPr="00A15F43">
        <w:rPr>
          <w:sz w:val="28"/>
          <w:szCs w:val="32"/>
        </w:rPr>
        <w:t>Буйнакский завод силикатного кирпича, ООО «Хасавюрт», ООО «Аксай», ЗАО «Силикат», ТОО «</w:t>
      </w:r>
      <w:proofErr w:type="spellStart"/>
      <w:r w:rsidRPr="00A15F43">
        <w:rPr>
          <w:sz w:val="28"/>
          <w:szCs w:val="32"/>
        </w:rPr>
        <w:t>Тарки</w:t>
      </w:r>
      <w:proofErr w:type="spellEnd"/>
      <w:r w:rsidRPr="00A15F43">
        <w:rPr>
          <w:sz w:val="28"/>
          <w:szCs w:val="32"/>
        </w:rPr>
        <w:t>», Буйнакский кирпичный завод, СПК «Аист», МГП «</w:t>
      </w:r>
      <w:proofErr w:type="spellStart"/>
      <w:r w:rsidRPr="00A15F43">
        <w:rPr>
          <w:sz w:val="28"/>
          <w:szCs w:val="32"/>
        </w:rPr>
        <w:t>Дагинтернрассвет</w:t>
      </w:r>
      <w:proofErr w:type="spellEnd"/>
      <w:r w:rsidRPr="00A15F43">
        <w:rPr>
          <w:sz w:val="28"/>
          <w:szCs w:val="32"/>
        </w:rPr>
        <w:t xml:space="preserve">» и др. Изготовлением деталей и сборных железобетонных конструкций занимаются 13 крупных и средних предприятий: Махачкалинский завод ЖБИ, ОАО «ДСК», </w:t>
      </w:r>
      <w:proofErr w:type="spellStart"/>
      <w:r w:rsidRPr="00A15F43">
        <w:rPr>
          <w:sz w:val="28"/>
          <w:szCs w:val="32"/>
        </w:rPr>
        <w:t>Бавтугайский</w:t>
      </w:r>
      <w:proofErr w:type="spellEnd"/>
      <w:r w:rsidRPr="00A15F43">
        <w:rPr>
          <w:sz w:val="28"/>
          <w:szCs w:val="32"/>
        </w:rPr>
        <w:t xml:space="preserve"> завод ЖБИ, АООТ «Керамзит», МП «ЖБК» и другие. АОЗТ «</w:t>
      </w:r>
      <w:proofErr w:type="spellStart"/>
      <w:r w:rsidRPr="00A15F43">
        <w:rPr>
          <w:sz w:val="28"/>
          <w:szCs w:val="32"/>
        </w:rPr>
        <w:t>Дагестанстройматериалы</w:t>
      </w:r>
      <w:proofErr w:type="spellEnd"/>
      <w:r w:rsidRPr="00A15F43">
        <w:rPr>
          <w:sz w:val="28"/>
          <w:szCs w:val="32"/>
        </w:rPr>
        <w:t>» (г. Каспийск») изготавливает керамическую фасадную плитку. АО «</w:t>
      </w:r>
      <w:proofErr w:type="spellStart"/>
      <w:r w:rsidRPr="00A15F43">
        <w:rPr>
          <w:sz w:val="28"/>
          <w:szCs w:val="32"/>
        </w:rPr>
        <w:t>АкиС</w:t>
      </w:r>
      <w:proofErr w:type="spellEnd"/>
      <w:r w:rsidRPr="00A15F43">
        <w:rPr>
          <w:sz w:val="28"/>
          <w:szCs w:val="32"/>
        </w:rPr>
        <w:t>» (г. Махачкала) освоило выпуск продукции из поливинилхлорида: пластиковые окна и двери, наполнители для облицовки стен и потолков, стеклопакеты, столы, торговые стенки, стекло тонированное, зеркальное и другие разновидности стекла</w:t>
      </w:r>
    </w:p>
    <w:p w:rsidR="00A15F43" w:rsidRPr="00A15F43" w:rsidRDefault="00A15F43" w:rsidP="00A15F43">
      <w:pPr>
        <w:tabs>
          <w:tab w:val="left" w:pos="975"/>
        </w:tabs>
        <w:rPr>
          <w:sz w:val="28"/>
          <w:szCs w:val="32"/>
        </w:rPr>
      </w:pPr>
      <w:r w:rsidRPr="00A15F43">
        <w:rPr>
          <w:b/>
          <w:sz w:val="32"/>
          <w:szCs w:val="32"/>
        </w:rPr>
        <w:t xml:space="preserve">Домашнее задание: </w:t>
      </w:r>
      <w:r w:rsidRPr="00A15F43">
        <w:rPr>
          <w:sz w:val="28"/>
          <w:szCs w:val="32"/>
        </w:rPr>
        <w:t>1.</w:t>
      </w:r>
      <w:r w:rsidRPr="00A15F43">
        <w:rPr>
          <w:b/>
          <w:sz w:val="28"/>
          <w:szCs w:val="32"/>
        </w:rPr>
        <w:t xml:space="preserve"> </w:t>
      </w:r>
      <w:r w:rsidRPr="00A15F43">
        <w:rPr>
          <w:sz w:val="28"/>
          <w:szCs w:val="32"/>
        </w:rPr>
        <w:t>сделать конспект и выучить</w:t>
      </w:r>
    </w:p>
    <w:p w:rsidR="00A15F43" w:rsidRDefault="00A15F43" w:rsidP="00A15F43">
      <w:pPr>
        <w:tabs>
          <w:tab w:val="left" w:pos="975"/>
        </w:tabs>
        <w:rPr>
          <w:sz w:val="28"/>
          <w:szCs w:val="32"/>
        </w:rPr>
      </w:pPr>
      <w:r w:rsidRPr="00A15F43">
        <w:rPr>
          <w:sz w:val="28"/>
          <w:szCs w:val="32"/>
        </w:rPr>
        <w:t xml:space="preserve">2.выполнить все задания в тетрадях </w:t>
      </w:r>
      <w:hyperlink r:id="rId31" w:history="1">
        <w:r w:rsidRPr="009449B4">
          <w:rPr>
            <w:rStyle w:val="a3"/>
            <w:sz w:val="28"/>
            <w:szCs w:val="32"/>
          </w:rPr>
          <w:t>https://geo-oge.sdamgia.ru/test?theme=15</w:t>
        </w:r>
      </w:hyperlink>
    </w:p>
    <w:p w:rsidR="00A15F43" w:rsidRPr="00A15F43" w:rsidRDefault="00A15F43" w:rsidP="00A15F43">
      <w:pPr>
        <w:tabs>
          <w:tab w:val="left" w:pos="975"/>
        </w:tabs>
        <w:rPr>
          <w:sz w:val="32"/>
          <w:szCs w:val="32"/>
        </w:rPr>
      </w:pPr>
    </w:p>
    <w:p w:rsidR="00A15F43" w:rsidRDefault="00A15F43" w:rsidP="00E16596">
      <w:pPr>
        <w:tabs>
          <w:tab w:val="left" w:pos="975"/>
        </w:tabs>
        <w:rPr>
          <w:b/>
          <w:sz w:val="32"/>
          <w:szCs w:val="32"/>
        </w:rPr>
      </w:pPr>
    </w:p>
    <w:p w:rsidR="00A15F43" w:rsidRDefault="00A15F43" w:rsidP="00E16596">
      <w:pPr>
        <w:tabs>
          <w:tab w:val="left" w:pos="975"/>
        </w:tabs>
        <w:rPr>
          <w:b/>
          <w:sz w:val="32"/>
          <w:szCs w:val="32"/>
        </w:rPr>
      </w:pPr>
    </w:p>
    <w:p w:rsidR="00A15F43" w:rsidRDefault="00A15F43" w:rsidP="00E16596">
      <w:pPr>
        <w:tabs>
          <w:tab w:val="left" w:pos="975"/>
        </w:tabs>
        <w:rPr>
          <w:b/>
          <w:sz w:val="32"/>
          <w:szCs w:val="32"/>
        </w:rPr>
      </w:pPr>
    </w:p>
    <w:p w:rsidR="005A3BCB" w:rsidRDefault="005A3BCB" w:rsidP="00E16596">
      <w:pPr>
        <w:tabs>
          <w:tab w:val="left" w:pos="975"/>
        </w:tabs>
        <w:rPr>
          <w:b/>
          <w:sz w:val="32"/>
          <w:szCs w:val="32"/>
        </w:rPr>
      </w:pPr>
    </w:p>
    <w:p w:rsidR="005A3BCB" w:rsidRDefault="005A3BCB" w:rsidP="00E16596">
      <w:pPr>
        <w:tabs>
          <w:tab w:val="left" w:pos="975"/>
        </w:tabs>
        <w:rPr>
          <w:b/>
          <w:sz w:val="32"/>
          <w:szCs w:val="32"/>
        </w:rPr>
      </w:pPr>
    </w:p>
    <w:p w:rsidR="005A3BCB" w:rsidRDefault="005A3BCB" w:rsidP="00E16596">
      <w:pPr>
        <w:tabs>
          <w:tab w:val="left" w:pos="975"/>
        </w:tabs>
        <w:rPr>
          <w:b/>
          <w:sz w:val="32"/>
          <w:szCs w:val="32"/>
        </w:rPr>
      </w:pPr>
    </w:p>
    <w:p w:rsidR="005A3BCB" w:rsidRDefault="005A3BCB" w:rsidP="00E16596">
      <w:pPr>
        <w:tabs>
          <w:tab w:val="left" w:pos="975"/>
        </w:tabs>
        <w:rPr>
          <w:b/>
          <w:sz w:val="32"/>
          <w:szCs w:val="32"/>
        </w:rPr>
      </w:pPr>
    </w:p>
    <w:p w:rsidR="005A3BCB" w:rsidRDefault="005A3BCB" w:rsidP="00E16596">
      <w:pPr>
        <w:tabs>
          <w:tab w:val="left" w:pos="975"/>
        </w:tabs>
        <w:rPr>
          <w:b/>
          <w:sz w:val="32"/>
          <w:szCs w:val="32"/>
        </w:rPr>
      </w:pPr>
    </w:p>
    <w:p w:rsidR="005A3BCB" w:rsidRDefault="005A3BCB" w:rsidP="00E16596">
      <w:pPr>
        <w:tabs>
          <w:tab w:val="left" w:pos="975"/>
        </w:tabs>
        <w:rPr>
          <w:b/>
          <w:sz w:val="32"/>
          <w:szCs w:val="32"/>
        </w:rPr>
      </w:pPr>
    </w:p>
    <w:p w:rsidR="005A3BCB" w:rsidRDefault="005A3BCB" w:rsidP="00E16596">
      <w:pPr>
        <w:tabs>
          <w:tab w:val="left" w:pos="975"/>
        </w:tabs>
        <w:rPr>
          <w:b/>
          <w:sz w:val="32"/>
          <w:szCs w:val="32"/>
        </w:rPr>
      </w:pPr>
    </w:p>
    <w:p w:rsidR="005A3BCB" w:rsidRDefault="005A3BCB" w:rsidP="00E16596">
      <w:pPr>
        <w:tabs>
          <w:tab w:val="left" w:pos="975"/>
        </w:tabs>
        <w:rPr>
          <w:b/>
          <w:sz w:val="32"/>
          <w:szCs w:val="32"/>
        </w:rPr>
      </w:pPr>
    </w:p>
    <w:p w:rsidR="005A3BCB" w:rsidRDefault="005A3BCB" w:rsidP="00E16596">
      <w:pPr>
        <w:tabs>
          <w:tab w:val="left" w:pos="975"/>
        </w:tabs>
        <w:rPr>
          <w:b/>
          <w:sz w:val="32"/>
          <w:szCs w:val="32"/>
        </w:rPr>
      </w:pPr>
    </w:p>
    <w:p w:rsidR="005A3BCB" w:rsidRDefault="005A3BCB" w:rsidP="00E16596">
      <w:pPr>
        <w:tabs>
          <w:tab w:val="left" w:pos="975"/>
        </w:tabs>
        <w:rPr>
          <w:b/>
          <w:sz w:val="32"/>
          <w:szCs w:val="32"/>
        </w:rPr>
      </w:pPr>
      <w:bookmarkStart w:id="0" w:name="_GoBack"/>
      <w:bookmarkEnd w:id="0"/>
    </w:p>
    <w:p w:rsidR="00E16596" w:rsidRPr="00CB3DAD" w:rsidRDefault="00E16596" w:rsidP="00E16596">
      <w:pPr>
        <w:tabs>
          <w:tab w:val="left" w:pos="97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30</w:t>
      </w:r>
      <w:r w:rsidRPr="00CB3DAD">
        <w:rPr>
          <w:b/>
          <w:color w:val="FF0000"/>
          <w:sz w:val="28"/>
          <w:szCs w:val="28"/>
        </w:rPr>
        <w:t>.04.20 – 9</w:t>
      </w:r>
      <w:r>
        <w:rPr>
          <w:b/>
          <w:color w:val="FF0000"/>
          <w:sz w:val="28"/>
          <w:szCs w:val="28"/>
        </w:rPr>
        <w:t xml:space="preserve"> «в</w:t>
      </w:r>
      <w:r>
        <w:rPr>
          <w:b/>
          <w:color w:val="FF0000"/>
          <w:sz w:val="28"/>
          <w:szCs w:val="28"/>
        </w:rPr>
        <w:t>»</w:t>
      </w:r>
    </w:p>
    <w:p w:rsidR="0063224A" w:rsidRDefault="00E16596" w:rsidP="00EC0D8E">
      <w:pPr>
        <w:tabs>
          <w:tab w:val="left" w:pos="97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 урока: «</w:t>
      </w:r>
      <w:r>
        <w:rPr>
          <w:b/>
          <w:sz w:val="32"/>
          <w:szCs w:val="32"/>
        </w:rPr>
        <w:t>АПК. Сельское хозяйство</w:t>
      </w:r>
      <w:r w:rsidR="001D21DF">
        <w:rPr>
          <w:b/>
          <w:sz w:val="32"/>
          <w:szCs w:val="32"/>
        </w:rPr>
        <w:t xml:space="preserve"> Дагестана</w:t>
      </w:r>
      <w:r>
        <w:rPr>
          <w:b/>
          <w:sz w:val="32"/>
          <w:szCs w:val="32"/>
        </w:rPr>
        <w:t>»</w:t>
      </w:r>
    </w:p>
    <w:p w:rsidR="00A15F43" w:rsidRDefault="00A15F43" w:rsidP="00A15F43">
      <w:pPr>
        <w:tabs>
          <w:tab w:val="left" w:pos="975"/>
        </w:tabs>
        <w:rPr>
          <w:sz w:val="28"/>
          <w:szCs w:val="32"/>
        </w:rPr>
      </w:pPr>
      <w:r w:rsidRPr="00A15F43">
        <w:rPr>
          <w:sz w:val="28"/>
          <w:szCs w:val="32"/>
        </w:rPr>
        <w:t>Сельское хозяйство равновелико представлено животноводством и растениеводством</w:t>
      </w:r>
      <w:r>
        <w:rPr>
          <w:sz w:val="28"/>
          <w:szCs w:val="32"/>
        </w:rPr>
        <w:t>.</w:t>
      </w:r>
    </w:p>
    <w:p w:rsidR="00000000" w:rsidRPr="00A15F43" w:rsidRDefault="005A3BCB" w:rsidP="00A15F43">
      <w:pPr>
        <w:numPr>
          <w:ilvl w:val="0"/>
          <w:numId w:val="5"/>
        </w:numPr>
        <w:tabs>
          <w:tab w:val="left" w:pos="975"/>
        </w:tabs>
        <w:rPr>
          <w:sz w:val="28"/>
          <w:szCs w:val="32"/>
        </w:rPr>
      </w:pPr>
      <w:r w:rsidRPr="00A15F43">
        <w:rPr>
          <w:sz w:val="28"/>
          <w:szCs w:val="32"/>
        </w:rPr>
        <w:t xml:space="preserve">Сельское хозяйство является одной из основных отраслей экономики. При этом на долю животноводства приходится до 65 процентов его валовой продукции. В то же время из трети населения, занятого в аграрном секторе, 27 процентов </w:t>
      </w:r>
      <w:r w:rsidRPr="00A15F43">
        <w:rPr>
          <w:sz w:val="28"/>
          <w:szCs w:val="32"/>
        </w:rPr>
        <w:t xml:space="preserve">работают в животноводстве, а 73 процента в растениеводстве. </w:t>
      </w:r>
    </w:p>
    <w:p w:rsidR="00000000" w:rsidRPr="00A15F43" w:rsidRDefault="005A3BCB" w:rsidP="00A15F43">
      <w:pPr>
        <w:numPr>
          <w:ilvl w:val="0"/>
          <w:numId w:val="5"/>
        </w:numPr>
        <w:tabs>
          <w:tab w:val="left" w:pos="975"/>
        </w:tabs>
        <w:rPr>
          <w:sz w:val="28"/>
          <w:szCs w:val="32"/>
        </w:rPr>
      </w:pPr>
      <w:r w:rsidRPr="00A15F43">
        <w:rPr>
          <w:sz w:val="28"/>
          <w:szCs w:val="32"/>
        </w:rPr>
        <w:t>Развитию сельского хозяйства способствуют теплый климат, существующая оросительная система (около 300 тысяч гектаров орошаемых зе</w:t>
      </w:r>
      <w:r w:rsidRPr="00A15F43">
        <w:rPr>
          <w:sz w:val="28"/>
          <w:szCs w:val="32"/>
        </w:rPr>
        <w:t xml:space="preserve">мель), человеческие ресурсы и свободные земли (прежде всего в горах). </w:t>
      </w:r>
    </w:p>
    <w:p w:rsidR="00000000" w:rsidRPr="00A15F43" w:rsidRDefault="005A3BCB" w:rsidP="00A15F43">
      <w:pPr>
        <w:numPr>
          <w:ilvl w:val="0"/>
          <w:numId w:val="5"/>
        </w:numPr>
        <w:tabs>
          <w:tab w:val="left" w:pos="975"/>
        </w:tabs>
        <w:rPr>
          <w:sz w:val="28"/>
          <w:szCs w:val="32"/>
        </w:rPr>
      </w:pPr>
      <w:r w:rsidRPr="00A15F43">
        <w:rPr>
          <w:sz w:val="28"/>
          <w:szCs w:val="32"/>
        </w:rPr>
        <w:t xml:space="preserve">Главная отрасль животноводства — овцеводство. </w:t>
      </w:r>
    </w:p>
    <w:p w:rsidR="00A15F43" w:rsidRDefault="00A15F43" w:rsidP="00A15F43">
      <w:pPr>
        <w:tabs>
          <w:tab w:val="left" w:pos="975"/>
        </w:tabs>
        <w:rPr>
          <w:sz w:val="28"/>
          <w:szCs w:val="32"/>
        </w:rPr>
      </w:pPr>
      <w:r w:rsidRPr="00A15F43">
        <w:rPr>
          <w:sz w:val="28"/>
          <w:szCs w:val="32"/>
        </w:rPr>
        <w:t>Сельское хозяйство пока не удовлетворяет полностью продовольственных нужд своего населения, за исключением овощей и фруктов, рыбы, все же остальные виды продовольствия приходится в той или иной степени ввозить. Животноводство - важнейшая отрасль сельского хозяйства, развитие которой обусловлено наличием больших площадей под пастбищами (более 50% территории), исторически сложившимся укладом жизни горцев, традиционно занятых разведением скота</w:t>
      </w:r>
    </w:p>
    <w:p w:rsidR="00A15F43" w:rsidRDefault="00A15F43" w:rsidP="00A15F43">
      <w:pPr>
        <w:tabs>
          <w:tab w:val="left" w:pos="975"/>
        </w:tabs>
        <w:rPr>
          <w:sz w:val="28"/>
          <w:szCs w:val="32"/>
        </w:rPr>
      </w:pPr>
    </w:p>
    <w:p w:rsidR="00A15F43" w:rsidRPr="00A15F43" w:rsidRDefault="00A15F43" w:rsidP="00A15F43">
      <w:pPr>
        <w:tabs>
          <w:tab w:val="left" w:pos="975"/>
        </w:tabs>
        <w:rPr>
          <w:sz w:val="28"/>
          <w:szCs w:val="32"/>
        </w:rPr>
      </w:pPr>
    </w:p>
    <w:p w:rsidR="00A15F43" w:rsidRPr="00950626" w:rsidRDefault="00A15F43" w:rsidP="00A15F43">
      <w:pPr>
        <w:tabs>
          <w:tab w:val="left" w:pos="975"/>
        </w:tabs>
        <w:rPr>
          <w:sz w:val="28"/>
          <w:szCs w:val="32"/>
        </w:rPr>
      </w:pPr>
      <w:r>
        <w:rPr>
          <w:b/>
          <w:sz w:val="32"/>
          <w:szCs w:val="32"/>
        </w:rPr>
        <w:t xml:space="preserve">Домашнее задание: </w:t>
      </w:r>
      <w:r w:rsidRPr="00950626">
        <w:rPr>
          <w:sz w:val="28"/>
          <w:szCs w:val="32"/>
        </w:rPr>
        <w:t>1.</w:t>
      </w:r>
      <w:r w:rsidRPr="00950626">
        <w:rPr>
          <w:b/>
          <w:sz w:val="28"/>
          <w:szCs w:val="32"/>
        </w:rPr>
        <w:t xml:space="preserve"> </w:t>
      </w:r>
      <w:r w:rsidRPr="00950626">
        <w:rPr>
          <w:sz w:val="28"/>
          <w:szCs w:val="32"/>
        </w:rPr>
        <w:t>сделать конспект и выучить</w:t>
      </w:r>
    </w:p>
    <w:p w:rsidR="00A15F43" w:rsidRDefault="00A15F43" w:rsidP="00A15F43">
      <w:pPr>
        <w:tabs>
          <w:tab w:val="left" w:pos="975"/>
        </w:tabs>
        <w:rPr>
          <w:sz w:val="28"/>
          <w:szCs w:val="32"/>
        </w:rPr>
      </w:pPr>
      <w:r w:rsidRPr="00950626">
        <w:rPr>
          <w:sz w:val="28"/>
          <w:szCs w:val="32"/>
        </w:rPr>
        <w:t xml:space="preserve">2.выполнить все задания в тетрадях </w:t>
      </w:r>
      <w:hyperlink r:id="rId32" w:history="1">
        <w:r w:rsidR="005A3BCB" w:rsidRPr="009449B4">
          <w:rPr>
            <w:rStyle w:val="a3"/>
            <w:sz w:val="28"/>
            <w:szCs w:val="32"/>
          </w:rPr>
          <w:t>https://geo-oge.sdamgia.ru/test?theme=34</w:t>
        </w:r>
      </w:hyperlink>
    </w:p>
    <w:p w:rsidR="005A3BCB" w:rsidRDefault="005A3BCB" w:rsidP="00A15F43">
      <w:pPr>
        <w:tabs>
          <w:tab w:val="left" w:pos="975"/>
        </w:tabs>
        <w:rPr>
          <w:sz w:val="32"/>
          <w:szCs w:val="32"/>
        </w:rPr>
      </w:pPr>
    </w:p>
    <w:p w:rsidR="00A15F43" w:rsidRPr="00EC0D8E" w:rsidRDefault="00A15F43" w:rsidP="00EC0D8E">
      <w:pPr>
        <w:tabs>
          <w:tab w:val="left" w:pos="975"/>
        </w:tabs>
        <w:jc w:val="center"/>
        <w:rPr>
          <w:b/>
          <w:sz w:val="32"/>
          <w:szCs w:val="32"/>
        </w:rPr>
      </w:pPr>
    </w:p>
    <w:sectPr w:rsidR="00A15F43" w:rsidRPr="00EC0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D3EBA"/>
    <w:multiLevelType w:val="hybridMultilevel"/>
    <w:tmpl w:val="63505DC0"/>
    <w:lvl w:ilvl="0" w:tplc="1DB4C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360C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4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43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6A8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10D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E48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825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C4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FC9551B"/>
    <w:multiLevelType w:val="hybridMultilevel"/>
    <w:tmpl w:val="286ABCAC"/>
    <w:lvl w:ilvl="0" w:tplc="114C1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B2E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B2B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AF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6EF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B83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2CC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1EF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12C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41F4DC8"/>
    <w:multiLevelType w:val="hybridMultilevel"/>
    <w:tmpl w:val="59768CBC"/>
    <w:lvl w:ilvl="0" w:tplc="AB0C9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01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F08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02C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1A8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2E0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286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34F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862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9016D0D"/>
    <w:multiLevelType w:val="hybridMultilevel"/>
    <w:tmpl w:val="D8222646"/>
    <w:lvl w:ilvl="0" w:tplc="BD1C6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36B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8EA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B88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A8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12B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F66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EE7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0B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DB96D41"/>
    <w:multiLevelType w:val="hybridMultilevel"/>
    <w:tmpl w:val="311206F2"/>
    <w:lvl w:ilvl="0" w:tplc="C7103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DEA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F8B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B21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E4D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A8C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4A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E6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CC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A1"/>
    <w:rsid w:val="001D21DF"/>
    <w:rsid w:val="002E3878"/>
    <w:rsid w:val="00360801"/>
    <w:rsid w:val="003B689A"/>
    <w:rsid w:val="004E3DAE"/>
    <w:rsid w:val="005A3BCB"/>
    <w:rsid w:val="005C6B67"/>
    <w:rsid w:val="00611F0F"/>
    <w:rsid w:val="0063224A"/>
    <w:rsid w:val="00684F31"/>
    <w:rsid w:val="008F1CAD"/>
    <w:rsid w:val="00950626"/>
    <w:rsid w:val="009D22A1"/>
    <w:rsid w:val="00A15F43"/>
    <w:rsid w:val="00BF0330"/>
    <w:rsid w:val="00BF2563"/>
    <w:rsid w:val="00C45C16"/>
    <w:rsid w:val="00CB3DAD"/>
    <w:rsid w:val="00DE72E4"/>
    <w:rsid w:val="00E16596"/>
    <w:rsid w:val="00EC0D8E"/>
    <w:rsid w:val="00EF23E6"/>
    <w:rsid w:val="00F8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E11B9-D04E-448F-B189-AC974D9B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0D8E"/>
    <w:rPr>
      <w:color w:val="0563C1" w:themeColor="hyperlink"/>
      <w:u w:val="single"/>
    </w:rPr>
  </w:style>
  <w:style w:type="paragraph" w:customStyle="1" w:styleId="c9">
    <w:name w:val="c9"/>
    <w:basedOn w:val="a"/>
    <w:rsid w:val="00611F0F"/>
    <w:pPr>
      <w:spacing w:before="100" w:beforeAutospacing="1" w:after="100" w:afterAutospacing="1"/>
    </w:pPr>
  </w:style>
  <w:style w:type="character" w:customStyle="1" w:styleId="c2">
    <w:name w:val="c2"/>
    <w:basedOn w:val="a0"/>
    <w:rsid w:val="00611F0F"/>
  </w:style>
  <w:style w:type="paragraph" w:customStyle="1" w:styleId="c4">
    <w:name w:val="c4"/>
    <w:basedOn w:val="a"/>
    <w:rsid w:val="00611F0F"/>
    <w:pPr>
      <w:spacing w:before="100" w:beforeAutospacing="1" w:after="100" w:afterAutospacing="1"/>
    </w:pPr>
  </w:style>
  <w:style w:type="character" w:customStyle="1" w:styleId="c5">
    <w:name w:val="c5"/>
    <w:basedOn w:val="a0"/>
    <w:rsid w:val="00611F0F"/>
  </w:style>
  <w:style w:type="paragraph" w:customStyle="1" w:styleId="c12">
    <w:name w:val="c12"/>
    <w:basedOn w:val="a"/>
    <w:rsid w:val="00611F0F"/>
    <w:pPr>
      <w:spacing w:before="100" w:beforeAutospacing="1" w:after="100" w:afterAutospacing="1"/>
    </w:pPr>
  </w:style>
  <w:style w:type="paragraph" w:customStyle="1" w:styleId="c10">
    <w:name w:val="c10"/>
    <w:basedOn w:val="a"/>
    <w:rsid w:val="00611F0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F033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E38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2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90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4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58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3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6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2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9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76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4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92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98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7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78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3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1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83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74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ru.wikipedia.org/wiki/%D0%90%D0%B2%D0%B0%D1%80%D1%81%D0%BA%D0%B8%D0%B9_%D1%8F%D0%B7%D1%8B%D0%BA" TargetMode="External"/><Relationship Id="rId18" Type="http://schemas.openxmlformats.org/officeDocument/2006/relationships/hyperlink" Target="https://ru.wikipedia.org/wiki/%D0%9B%D0%B0%D0%BA%D1%81%D0%BA%D0%B8%D0%B9_%D1%8F%D0%B7%D1%8B%D0%BA" TargetMode="External"/><Relationship Id="rId26" Type="http://schemas.openxmlformats.org/officeDocument/2006/relationships/hyperlink" Target="https://ru.wikipedia.org/wiki/%D0%A7%D0%B5%D1%87%D0%B5%D0%BD%D1%81%D0%BA%D0%B8%D0%B9_%D1%8F%D0%B7%D1%8B%D0%B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0%D1%83%D1%81%D1%81%D0%BA%D0%B8%D0%B9_%D1%8F%D0%B7%D1%8B%D0%B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infourok.ru/prezentaciya-po-geografii-rossiya-v-mirovom-hozyaystve-klass-1146951.html" TargetMode="External"/><Relationship Id="rId12" Type="http://schemas.openxmlformats.org/officeDocument/2006/relationships/hyperlink" Target="https://ru.wikipedia.org/wiki/%D0%A0%D0%BE%D1%81%D1%81%D0%B8%D1%8F" TargetMode="External"/><Relationship Id="rId17" Type="http://schemas.openxmlformats.org/officeDocument/2006/relationships/hyperlink" Target="https://ru.wikipedia.org/wiki/%D0%9A%D1%83%D0%BC%D1%8B%D0%BA%D1%81%D0%BA%D0%B8%D0%B9_%D1%8F%D0%B7%D1%8B%D0%BA" TargetMode="External"/><Relationship Id="rId25" Type="http://schemas.openxmlformats.org/officeDocument/2006/relationships/hyperlink" Target="https://ru.wikipedia.org/wiki/%D0%A6%D0%B0%D1%85%D1%83%D1%80%D1%81%D0%BA%D0%B8%D0%B9_%D1%8F%D0%B7%D1%8B%D0%BA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4%D0%B0%D1%80%D0%B3%D0%B8%D0%BD%D1%81%D0%BA%D0%B8%D0%B9_%D1%8F%D0%B7%D1%8B%D0%BA" TargetMode="External"/><Relationship Id="rId20" Type="http://schemas.openxmlformats.org/officeDocument/2006/relationships/hyperlink" Target="https://ru.wikipedia.org/wiki/%D0%9D%D0%BE%D0%B3%D0%B0%D0%B9%D1%81%D0%BA%D0%B8%D0%B9_%D1%8F%D0%B7%D1%8B%D0%BA" TargetMode="External"/><Relationship Id="rId29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hyperlink" Target="https://infourok.ru/videouroki/791" TargetMode="External"/><Relationship Id="rId11" Type="http://schemas.openxmlformats.org/officeDocument/2006/relationships/hyperlink" Target="https://ru.wikipedia.org/wiki/%D0%94%D0%B0%D0%B3%D0%B5%D1%81%D1%82%D0%B0%D0%BD" TargetMode="External"/><Relationship Id="rId24" Type="http://schemas.openxmlformats.org/officeDocument/2006/relationships/hyperlink" Target="https://ru.wikipedia.org/wiki/%D0%A2%D0%B0%D1%82%D1%81%D0%BA%D0%B8%D0%B9_%D1%8F%D0%B7%D1%8B%D0%BA" TargetMode="External"/><Relationship Id="rId32" Type="http://schemas.openxmlformats.org/officeDocument/2006/relationships/hyperlink" Target="https://geo-oge.sdamgia.ru/test?theme=3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90%D0%B7%D0%B5%D1%80%D0%B1%D0%B0%D0%B9%D0%B4%D0%B6%D0%B0%D0%BD%D1%81%D0%BA%D0%B8%D0%B9_%D1%8F%D0%B7%D1%8B%D0%BA" TargetMode="External"/><Relationship Id="rId23" Type="http://schemas.openxmlformats.org/officeDocument/2006/relationships/hyperlink" Target="https://ru.wikipedia.org/wiki/%D0%A2%D0%B0%D0%B1%D0%B0%D1%81%D0%B0%D1%80%D0%B0%D0%BD%D1%81%D0%BA%D0%B8%D0%B9_%D1%8F%D0%B7%D1%8B%D0%BA" TargetMode="External"/><Relationship Id="rId28" Type="http://schemas.openxmlformats.org/officeDocument/2006/relationships/hyperlink" Target="https://geo-oge.sdamgia.ru/test?theme=21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ru.wikipedia.org/wiki/%D0%9B%D0%B5%D0%B7%D0%B3%D0%B8%D0%BD%D1%81%D0%BA%D0%B8%D0%B9_%D1%8F%D0%B7%D1%8B%D0%BA" TargetMode="External"/><Relationship Id="rId31" Type="http://schemas.openxmlformats.org/officeDocument/2006/relationships/hyperlink" Target="https://geo-oge.sdamgia.ru/test?theme=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o-oge.sdamgia.ru/test?theme=10" TargetMode="External"/><Relationship Id="rId14" Type="http://schemas.openxmlformats.org/officeDocument/2006/relationships/hyperlink" Target="https://ru.wikipedia.org/wiki/%D0%90%D0%B3%D1%83%D0%BB%D1%8C%D1%81%D0%BA%D0%B8%D0%B9_%D1%8F%D0%B7%D1%8B%D0%BA" TargetMode="External"/><Relationship Id="rId22" Type="http://schemas.openxmlformats.org/officeDocument/2006/relationships/hyperlink" Target="https://ru.wikipedia.org/wiki/%D0%A0%D1%83%D1%82%D1%83%D0%BB%D1%8C%D1%81%D0%BA%D0%B8%D0%B9_%D1%8F%D0%B7%D1%8B%D0%BA" TargetMode="External"/><Relationship Id="rId27" Type="http://schemas.openxmlformats.org/officeDocument/2006/relationships/hyperlink" Target="https://geo-oge.sdamgia.ru/test?theme=19" TargetMode="External"/><Relationship Id="rId30" Type="http://schemas.openxmlformats.org/officeDocument/2006/relationships/hyperlink" Target="https://geo-oge.sdamgia.ru/test?theme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2020-04-09T09:37:00Z</dcterms:created>
  <dcterms:modified xsi:type="dcterms:W3CDTF">2020-04-09T12:01:00Z</dcterms:modified>
</cp:coreProperties>
</file>