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F2A" w:rsidRDefault="00DC6F2A">
      <w:pPr>
        <w:rPr>
          <w:sz w:val="28"/>
        </w:rPr>
      </w:pPr>
      <w:r>
        <w:rPr>
          <w:sz w:val="28"/>
        </w:rPr>
        <w:t>08.04.2020</w:t>
      </w:r>
    </w:p>
    <w:p w:rsidR="00DC6F2A" w:rsidRDefault="00DC6F2A">
      <w:pPr>
        <w:jc w:val="center"/>
        <w:rPr>
          <w:rFonts w:ascii="Times New Roman" w:hAnsi="Times New Roman" w:cs="Times New Roman"/>
          <w:i w:val="0"/>
        </w:rPr>
      </w:pPr>
      <w:r>
        <w:rPr>
          <w:rFonts w:ascii="Times New Roman" w:hAnsi="Times New Roman" w:cs="Times New Roman"/>
          <w:sz w:val="44"/>
          <w:szCs w:val="44"/>
        </w:rPr>
        <w:t>« Изображение войны 1812 года в романе Л.Н.Толстого «Война и мир»</w:t>
      </w:r>
      <w:r>
        <w:rPr>
          <w:rFonts w:ascii="Times New Roman" w:hAnsi="Times New Roman" w:cs="Times New Roman"/>
          <w:sz w:val="44"/>
          <w:szCs w:val="44"/>
        </w:rPr>
        <w:br/>
      </w:r>
    </w:p>
    <w:p w:rsidR="00DC6F2A" w:rsidRDefault="00DC6F2A">
      <w:pPr>
        <w:jc w:val="both"/>
      </w:pPr>
      <w:r>
        <w:rPr>
          <w:rFonts w:ascii="Times New Roman" w:hAnsi="Times New Roman" w:cs="Times New Roman"/>
          <w:i w:val="0"/>
        </w:rPr>
        <w:t xml:space="preserve">                             </w:t>
      </w:r>
      <w:r>
        <w:rPr>
          <w:rFonts w:ascii="Times New Roman" w:hAnsi="Times New Roman" w:cs="Times New Roman"/>
          <w:i w:val="0"/>
          <w:sz w:val="28"/>
          <w:szCs w:val="28"/>
        </w:rPr>
        <w:t>Цели:</w:t>
      </w:r>
    </w:p>
    <w:p w:rsidR="00DC6F2A" w:rsidRDefault="00DC6F2A">
      <w:pPr>
        <w:numPr>
          <w:ilvl w:val="0"/>
          <w:numId w:val="2"/>
        </w:numPr>
        <w:spacing w:line="360" w:lineRule="auto"/>
        <w:jc w:val="both"/>
      </w:pPr>
      <w:r>
        <w:rPr>
          <w:rFonts w:ascii="Times New Roman" w:hAnsi="Times New Roman" w:cs="Times New Roman"/>
          <w:i w:val="0"/>
          <w:sz w:val="24"/>
          <w:szCs w:val="24"/>
        </w:rPr>
        <w:t xml:space="preserve">Образовательная – </w:t>
      </w:r>
      <w:r>
        <w:rPr>
          <w:rFonts w:ascii="Times New Roman" w:hAnsi="Times New Roman" w:cs="Times New Roman"/>
          <w:b w:val="0"/>
          <w:i w:val="0"/>
          <w:sz w:val="24"/>
          <w:szCs w:val="24"/>
        </w:rPr>
        <w:t>выявить позицию героев романа по отношению к вопросу о выборе, создав проблемную ситуацию, побудить учеников к высказыванию собственной точки зрения о жизненных принципах Кутузова и Наполеона, Болконского и Безухова и др. Показать духовные искания главных героев романа. Протест писателя – гуманиста против попрания естественного права человека на жизнь.</w:t>
      </w:r>
    </w:p>
    <w:p w:rsidR="00DC6F2A" w:rsidRDefault="00DC6F2A">
      <w:pPr>
        <w:numPr>
          <w:ilvl w:val="0"/>
          <w:numId w:val="2"/>
        </w:numPr>
        <w:spacing w:line="360" w:lineRule="auto"/>
        <w:jc w:val="both"/>
        <w:rPr>
          <w:rFonts w:ascii="Times New Roman" w:hAnsi="Times New Roman" w:cs="Times New Roman"/>
          <w:b w:val="0"/>
          <w:i w:val="0"/>
          <w:sz w:val="24"/>
          <w:szCs w:val="24"/>
        </w:rPr>
      </w:pPr>
      <w:r>
        <w:rPr>
          <w:rFonts w:ascii="Times New Roman" w:hAnsi="Times New Roman" w:cs="Times New Roman"/>
          <w:i w:val="0"/>
          <w:sz w:val="24"/>
          <w:szCs w:val="24"/>
        </w:rPr>
        <w:t xml:space="preserve">Воспитательная </w:t>
      </w:r>
      <w:r>
        <w:rPr>
          <w:rFonts w:ascii="Times New Roman" w:hAnsi="Times New Roman" w:cs="Times New Roman"/>
          <w:b w:val="0"/>
          <w:i w:val="0"/>
          <w:sz w:val="24"/>
          <w:szCs w:val="24"/>
        </w:rPr>
        <w:t>– содействовать формированию собственной точки зрения  учащихся по отношению к такому понятию как «выбор цели и смысла жизни»; создать ситуации, при которых учащиеся поймут, что из любого сложного положения есть выход. Проблема постоянного выбора в жизни  Показать общенародный патриотический подъем и единство основной массы русского общества в борьбе с захватчиками.</w:t>
      </w:r>
    </w:p>
    <w:p w:rsidR="00DC6F2A" w:rsidRDefault="00DC6F2A">
      <w:pPr>
        <w:numPr>
          <w:ilvl w:val="0"/>
          <w:numId w:val="2"/>
        </w:numPr>
        <w:spacing w:line="360" w:lineRule="auto"/>
        <w:jc w:val="both"/>
        <w:rPr>
          <w:rFonts w:ascii="Times New Roman" w:hAnsi="Times New Roman" w:cs="Times New Roman"/>
          <w:b w:val="0"/>
          <w:i w:val="0"/>
          <w:sz w:val="24"/>
          <w:szCs w:val="24"/>
        </w:rPr>
      </w:pPr>
      <w:r>
        <w:rPr>
          <w:rFonts w:ascii="Times New Roman" w:hAnsi="Times New Roman" w:cs="Times New Roman"/>
          <w:i w:val="0"/>
          <w:sz w:val="24"/>
          <w:szCs w:val="24"/>
        </w:rPr>
        <w:t xml:space="preserve">Развивающая </w:t>
      </w:r>
      <w:r>
        <w:rPr>
          <w:rFonts w:ascii="Times New Roman" w:hAnsi="Times New Roman" w:cs="Times New Roman"/>
          <w:b w:val="0"/>
          <w:i w:val="0"/>
          <w:sz w:val="24"/>
          <w:szCs w:val="24"/>
        </w:rPr>
        <w:t>– формирование навыков работы в группе, публичного выступления, умения отстаивать свою точку зрения</w:t>
      </w:r>
    </w:p>
    <w:p w:rsidR="00DC6F2A" w:rsidRDefault="00DC6F2A">
      <w:pPr>
        <w:numPr>
          <w:ilvl w:val="0"/>
          <w:numId w:val="2"/>
        </w:numPr>
        <w:spacing w:line="360" w:lineRule="auto"/>
        <w:jc w:val="both"/>
      </w:pPr>
      <w:r>
        <w:rPr>
          <w:rFonts w:ascii="Times New Roman" w:hAnsi="Times New Roman" w:cs="Times New Roman"/>
          <w:i w:val="0"/>
          <w:sz w:val="24"/>
          <w:szCs w:val="24"/>
        </w:rPr>
        <w:t>Мета предметные учебно</w:t>
      </w:r>
      <w:r>
        <w:rPr>
          <w:rFonts w:ascii="Times New Roman" w:hAnsi="Times New Roman" w:cs="Times New Roman"/>
          <w:b w:val="0"/>
          <w:i w:val="0"/>
          <w:sz w:val="24"/>
          <w:szCs w:val="24"/>
        </w:rPr>
        <w:t>-информационные умения:</w:t>
      </w:r>
    </w:p>
    <w:p w:rsidR="00DC6F2A" w:rsidRDefault="00DC6F2A">
      <w:pPr>
        <w:spacing w:line="360" w:lineRule="auto"/>
        <w:jc w:val="both"/>
      </w:pPr>
      <w:r>
        <w:rPr>
          <w:rFonts w:ascii="Times New Roman" w:hAnsi="Times New Roman" w:cs="Times New Roman"/>
          <w:i w:val="0"/>
          <w:sz w:val="24"/>
          <w:szCs w:val="24"/>
        </w:rPr>
        <w:t xml:space="preserve">                                         </w:t>
      </w:r>
      <w:r>
        <w:rPr>
          <w:rFonts w:ascii="Times New Roman" w:hAnsi="Times New Roman" w:cs="Times New Roman"/>
          <w:b w:val="0"/>
          <w:i w:val="0"/>
          <w:sz w:val="24"/>
          <w:szCs w:val="24"/>
        </w:rPr>
        <w:t>- умение извлекать информацию из разных источников;</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 умение составлять план;</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 умение отбирать материал по заданной теме;</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 умение составлять письменные тезисы;</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 умение подбирать цитаты;</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 умение составлять таблицы.</w:t>
      </w:r>
    </w:p>
    <w:p w:rsidR="00DC6F2A" w:rsidRDefault="00DC6F2A">
      <w:pPr>
        <w:spacing w:line="360" w:lineRule="auto"/>
        <w:jc w:val="both"/>
      </w:pPr>
      <w:r>
        <w:rPr>
          <w:rFonts w:ascii="Times New Roman" w:hAnsi="Times New Roman" w:cs="Times New Roman"/>
          <w:i w:val="0"/>
          <w:sz w:val="24"/>
          <w:szCs w:val="24"/>
        </w:rPr>
        <w:t>Оборудование</w:t>
      </w:r>
      <w:r>
        <w:rPr>
          <w:rFonts w:ascii="Times New Roman" w:hAnsi="Times New Roman" w:cs="Times New Roman"/>
          <w:b w:val="0"/>
          <w:i w:val="0"/>
          <w:sz w:val="24"/>
          <w:szCs w:val="24"/>
        </w:rPr>
        <w:t>: портрет Л.Н.Толстого, тексты худ. произведения, набор иллюстраций Николаева к роману,  альбом «Л.Н.Толстой» ( составители Н.Б.Гордеева, Т.Г.Юркевич),  альбом «Выставка в школе. Л.Н.Толстой», фрагменты кинофильма С. Бондарчука  «Война и мир».</w:t>
      </w:r>
    </w:p>
    <w:p w:rsidR="00DC6F2A" w:rsidRDefault="00DC6F2A">
      <w:pPr>
        <w:spacing w:line="360" w:lineRule="auto"/>
        <w:jc w:val="both"/>
        <w:rPr>
          <w:rFonts w:ascii="Times New Roman" w:hAnsi="Times New Roman" w:cs="Times New Roman"/>
          <w:b w:val="0"/>
          <w:i w:val="0"/>
          <w:sz w:val="24"/>
          <w:szCs w:val="24"/>
        </w:rPr>
      </w:pPr>
    </w:p>
    <w:p w:rsidR="00DC6F2A" w:rsidRDefault="00DC6F2A">
      <w:pPr>
        <w:spacing w:line="360" w:lineRule="auto"/>
        <w:jc w:val="both"/>
      </w:pPr>
      <w:r>
        <w:rPr>
          <w:rFonts w:ascii="Times New Roman" w:hAnsi="Times New Roman" w:cs="Times New Roman"/>
          <w:i w:val="0"/>
          <w:sz w:val="24"/>
          <w:szCs w:val="24"/>
        </w:rPr>
        <w:t>Методические приемы</w:t>
      </w:r>
      <w:r>
        <w:rPr>
          <w:rFonts w:ascii="Times New Roman" w:hAnsi="Times New Roman" w:cs="Times New Roman"/>
          <w:b w:val="0"/>
          <w:i w:val="0"/>
          <w:sz w:val="24"/>
          <w:szCs w:val="24"/>
        </w:rPr>
        <w:t>: Учебный диалог, элементы ролевой игры, создание проблемной ситуации.</w:t>
      </w:r>
    </w:p>
    <w:p w:rsidR="00DC6F2A" w:rsidRDefault="00DC6F2A">
      <w:pPr>
        <w:spacing w:line="360" w:lineRule="auto"/>
        <w:jc w:val="both"/>
        <w:rPr>
          <w:rFonts w:ascii="Times New Roman" w:hAnsi="Times New Roman" w:cs="Times New Roman"/>
          <w:b w:val="0"/>
          <w:i w:val="0"/>
          <w:sz w:val="24"/>
          <w:szCs w:val="24"/>
        </w:rPr>
      </w:pPr>
    </w:p>
    <w:p w:rsidR="00DC6F2A" w:rsidRDefault="00DC6F2A">
      <w:pPr>
        <w:spacing w:line="360" w:lineRule="auto"/>
        <w:jc w:val="both"/>
      </w:pPr>
      <w:r>
        <w:rPr>
          <w:rFonts w:ascii="Times New Roman" w:hAnsi="Times New Roman" w:cs="Times New Roman"/>
          <w:i w:val="0"/>
          <w:sz w:val="24"/>
          <w:szCs w:val="24"/>
        </w:rPr>
        <w:t>Время проведения</w:t>
      </w:r>
      <w:r>
        <w:rPr>
          <w:rFonts w:ascii="Times New Roman" w:hAnsi="Times New Roman" w:cs="Times New Roman"/>
          <w:b w:val="0"/>
          <w:i w:val="0"/>
          <w:sz w:val="24"/>
          <w:szCs w:val="24"/>
        </w:rPr>
        <w:t xml:space="preserve"> – 90 минут</w:t>
      </w:r>
    </w:p>
    <w:p w:rsidR="00DC6F2A" w:rsidRDefault="00DC6F2A">
      <w:pPr>
        <w:spacing w:line="360" w:lineRule="auto"/>
        <w:jc w:val="both"/>
        <w:rPr>
          <w:rFonts w:ascii="Times New Roman" w:hAnsi="Times New Roman" w:cs="Times New Roman"/>
          <w:b w:val="0"/>
          <w:i w:val="0"/>
          <w:sz w:val="24"/>
          <w:szCs w:val="24"/>
        </w:rPr>
      </w:pPr>
    </w:p>
    <w:p w:rsidR="00DC6F2A" w:rsidRDefault="00DC6F2A">
      <w:pPr>
        <w:spacing w:line="36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                                 Подготовка к уроку.</w:t>
      </w:r>
    </w:p>
    <w:p w:rsidR="00DC6F2A" w:rsidRDefault="00DC6F2A">
      <w:pPr>
        <w:spacing w:line="360" w:lineRule="auto"/>
        <w:jc w:val="both"/>
        <w:rPr>
          <w:rFonts w:ascii="Times New Roman" w:hAnsi="Times New Roman" w:cs="Times New Roman"/>
          <w:b w:val="0"/>
          <w:i w:val="0"/>
          <w:sz w:val="24"/>
          <w:szCs w:val="24"/>
        </w:rPr>
      </w:pPr>
    </w:p>
    <w:p w:rsidR="00DC6F2A" w:rsidRDefault="00DC6F2A">
      <w:pPr>
        <w:jc w:val="both"/>
      </w:pPr>
      <w:r>
        <w:rPr>
          <w:rFonts w:ascii="Times New Roman" w:hAnsi="Times New Roman" w:cs="Times New Roman"/>
          <w:b w:val="0"/>
          <w:i w:val="0"/>
          <w:sz w:val="24"/>
          <w:szCs w:val="24"/>
        </w:rPr>
        <w:t xml:space="preserve">Учащимся было предложено при подготовке к уроку заполнить рабочие листы  по описанию Бородинского сражения том 3, часть 2, главы  19 – 39.  </w:t>
      </w:r>
    </w:p>
    <w:p w:rsidR="00DC6F2A" w:rsidRDefault="00DC6F2A">
      <w:pPr>
        <w:jc w:val="both"/>
        <w:rPr>
          <w:rFonts w:ascii="Times New Roman" w:hAnsi="Times New Roman" w:cs="Times New Roman"/>
          <w:b w:val="0"/>
          <w:i w:val="0"/>
          <w:sz w:val="24"/>
          <w:szCs w:val="24"/>
        </w:rPr>
      </w:pPr>
    </w:p>
    <w:p w:rsidR="00DC6F2A" w:rsidRDefault="00DC6F2A">
      <w:pPr>
        <w:jc w:val="both"/>
        <w:rPr>
          <w:rFonts w:ascii="Times New Roman" w:hAnsi="Times New Roman" w:cs="Times New Roman"/>
          <w:b w:val="0"/>
          <w:i w:val="0"/>
          <w:sz w:val="22"/>
          <w:szCs w:val="22"/>
        </w:rPr>
      </w:pPr>
    </w:p>
    <w:p w:rsidR="00DC6F2A" w:rsidRDefault="00DC6F2A">
      <w:pPr>
        <w:pStyle w:val="a"/>
        <w:jc w:val="both"/>
        <w:rPr>
          <w:rFonts w:ascii="Times New Roman" w:hAnsi="Times New Roman" w:cs="Times New Roman"/>
          <w:b/>
          <w:i/>
        </w:rPr>
      </w:pPr>
    </w:p>
    <w:p w:rsidR="00DC6F2A" w:rsidRDefault="00DC6F2A">
      <w:pPr>
        <w:jc w:val="both"/>
        <w:rPr>
          <w:rFonts w:ascii="Times New Roman" w:hAnsi="Times New Roman" w:cs="Times New Roman"/>
          <w:b w:val="0"/>
          <w:i w:val="0"/>
          <w:sz w:val="22"/>
          <w:szCs w:val="22"/>
        </w:rPr>
      </w:pPr>
    </w:p>
    <w:p w:rsidR="00DC6F2A" w:rsidRDefault="00DC6F2A">
      <w:pPr>
        <w:jc w:val="both"/>
        <w:rPr>
          <w:rFonts w:ascii="Times New Roman" w:hAnsi="Times New Roman" w:cs="Times New Roman"/>
          <w:b w:val="0"/>
          <w:i w:val="0"/>
          <w:sz w:val="22"/>
          <w:szCs w:val="22"/>
        </w:rPr>
      </w:pPr>
    </w:p>
    <w:p w:rsidR="00DC6F2A" w:rsidRDefault="00DC6F2A">
      <w:pPr>
        <w:pStyle w:val="a"/>
        <w:jc w:val="both"/>
        <w:rPr>
          <w:rFonts w:ascii="Times New Roman" w:hAnsi="Times New Roman" w:cs="Times New Roman"/>
          <w:b/>
          <w:i/>
        </w:rPr>
      </w:pPr>
    </w:p>
    <w:p w:rsidR="00DC6F2A" w:rsidRDefault="00DC6F2A">
      <w:pPr>
        <w:spacing w:line="360" w:lineRule="auto"/>
        <w:ind w:left="708" w:firstLine="708"/>
        <w:jc w:val="both"/>
        <w:rPr>
          <w:rFonts w:ascii="Times New Roman" w:hAnsi="Times New Roman" w:cs="Times New Roman"/>
          <w:b w:val="0"/>
          <w:i w:val="0"/>
          <w:sz w:val="24"/>
          <w:szCs w:val="24"/>
        </w:rPr>
      </w:pPr>
      <w:r>
        <w:rPr>
          <w:rFonts w:ascii="Times New Roman" w:hAnsi="Times New Roman" w:cs="Times New Roman"/>
          <w:i w:val="0"/>
          <w:sz w:val="24"/>
          <w:szCs w:val="24"/>
        </w:rPr>
        <w:t>Учащимся были предложены вопросы</w:t>
      </w:r>
      <w:r>
        <w:rPr>
          <w:rFonts w:ascii="Times New Roman" w:hAnsi="Times New Roman" w:cs="Times New Roman"/>
          <w:b w:val="0"/>
          <w:i w:val="0"/>
          <w:sz w:val="24"/>
          <w:szCs w:val="24"/>
        </w:rPr>
        <w:t>.</w:t>
      </w:r>
    </w:p>
    <w:p w:rsidR="00DC6F2A" w:rsidRDefault="00DC6F2A">
      <w:pPr>
        <w:numPr>
          <w:ilvl w:val="0"/>
          <w:numId w:val="4"/>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Войны и главные сражения, описанные в «Войне и мире»</w:t>
      </w:r>
    </w:p>
    <w:p w:rsidR="00DC6F2A" w:rsidRDefault="00DC6F2A">
      <w:pPr>
        <w:numPr>
          <w:ilvl w:val="0"/>
          <w:numId w:val="4"/>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Как Кутузов спас русскую армию от гибели в 1805 году?</w:t>
      </w:r>
    </w:p>
    <w:p w:rsidR="00DC6F2A" w:rsidRDefault="00DC6F2A">
      <w:pPr>
        <w:numPr>
          <w:ilvl w:val="0"/>
          <w:numId w:val="4"/>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Какое значение имело Шенграбенское сражение. Какую роль сыграла в нем батарея Тушина?</w:t>
      </w:r>
    </w:p>
    <w:p w:rsidR="00DC6F2A" w:rsidRDefault="00DC6F2A">
      <w:pPr>
        <w:numPr>
          <w:ilvl w:val="0"/>
          <w:numId w:val="4"/>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Почему царь вынужден был назначить Кутузова главнокомандующим русскими войсками?</w:t>
      </w:r>
    </w:p>
    <w:p w:rsidR="00DC6F2A" w:rsidRDefault="00DC6F2A">
      <w:pPr>
        <w:numPr>
          <w:ilvl w:val="0"/>
          <w:numId w:val="4"/>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Андрей Болконский в Бородинском бою.</w:t>
      </w:r>
    </w:p>
    <w:p w:rsidR="00DC6F2A" w:rsidRDefault="00DC6F2A">
      <w:pPr>
        <w:numPr>
          <w:ilvl w:val="0"/>
          <w:numId w:val="4"/>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Пьер Безухов на Бородинском  поле. Почему Бородинское сражение показано через восприятие Пьера Безухова?</w:t>
      </w:r>
    </w:p>
    <w:p w:rsidR="00DC6F2A" w:rsidRDefault="00DC6F2A">
      <w:pPr>
        <w:numPr>
          <w:ilvl w:val="0"/>
          <w:numId w:val="4"/>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Сравнить  двух полководцев во время Бородинского сражения.</w:t>
      </w:r>
    </w:p>
    <w:p w:rsidR="00DC6F2A" w:rsidRDefault="00DC6F2A">
      <w:pPr>
        <w:spacing w:line="360" w:lineRule="auto"/>
        <w:ind w:left="708" w:firstLine="708"/>
        <w:jc w:val="both"/>
        <w:rPr>
          <w:rFonts w:ascii="Times New Roman" w:hAnsi="Times New Roman" w:cs="Times New Roman"/>
          <w:b w:val="0"/>
          <w:i w:val="0"/>
          <w:sz w:val="24"/>
          <w:szCs w:val="24"/>
        </w:rPr>
      </w:pPr>
    </w:p>
    <w:p w:rsidR="00DC6F2A" w:rsidRDefault="00DC6F2A">
      <w:pPr>
        <w:spacing w:line="360" w:lineRule="auto"/>
        <w:ind w:left="708" w:firstLine="708"/>
        <w:jc w:val="both"/>
        <w:rPr>
          <w:rFonts w:ascii="Times New Roman" w:hAnsi="Times New Roman" w:cs="Times New Roman"/>
          <w:b w:val="0"/>
          <w:sz w:val="24"/>
          <w:szCs w:val="24"/>
        </w:rPr>
      </w:pP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Ход урока</w:t>
      </w:r>
    </w:p>
    <w:p w:rsidR="00DC6F2A" w:rsidRDefault="00DC6F2A">
      <w:pPr>
        <w:spacing w:line="360" w:lineRule="auto"/>
        <w:ind w:left="708" w:firstLine="708"/>
        <w:jc w:val="both"/>
        <w:rPr>
          <w:rFonts w:ascii="Times New Roman" w:hAnsi="Times New Roman" w:cs="Times New Roman"/>
          <w:b w:val="0"/>
          <w:i w:val="0"/>
          <w:sz w:val="24"/>
          <w:szCs w:val="24"/>
        </w:rPr>
      </w:pPr>
    </w:p>
    <w:p w:rsidR="00DC6F2A" w:rsidRDefault="00DC6F2A">
      <w:pPr>
        <w:spacing w:line="360" w:lineRule="auto"/>
        <w:ind w:left="708" w:firstLine="708"/>
        <w:jc w:val="both"/>
        <w:rPr>
          <w:rFonts w:ascii="Times New Roman" w:hAnsi="Times New Roman" w:cs="Times New Roman"/>
          <w:b w:val="0"/>
          <w:i w:val="0"/>
          <w:sz w:val="24"/>
          <w:szCs w:val="24"/>
        </w:rPr>
      </w:pPr>
      <w:r>
        <w:rPr>
          <w:rFonts w:ascii="Times New Roman" w:hAnsi="Times New Roman" w:cs="Times New Roman"/>
          <w:b w:val="0"/>
          <w:i w:val="0"/>
          <w:sz w:val="24"/>
          <w:szCs w:val="24"/>
        </w:rPr>
        <w:t>Урок начинаю чтением своего стихотворения</w:t>
      </w:r>
    </w:p>
    <w:p w:rsidR="00DC6F2A" w:rsidRDefault="00DC6F2A">
      <w:pPr>
        <w:spacing w:line="360" w:lineRule="auto"/>
        <w:ind w:left="708" w:firstLine="708"/>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О Льве Толстом</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К нам Лев Толстой</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Приходит в раннем детстве.</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И с той незабываемой поры</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Живут вокруг меня с реальностью в соседстве</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Его необычайные миры.</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 xml:space="preserve">      Я в них вхожу, их тайны открываю.</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 xml:space="preserve">      То как Болконский на войну иду, </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 xml:space="preserve">      То как Наташа первый бал танцую</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 xml:space="preserve">      И  вместе с нею   в лунну ночь не сплю.</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Сквозь годы вновь и вновь передо мною</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Сраженье Бородинское встает.</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То падает Андрей, смертельно раненный,</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То Пьер снаряды в ящиках несет.</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 xml:space="preserve">     То груды тел, убитых и израненных.</w:t>
      </w:r>
    </w:p>
    <w:p w:rsidR="00DC6F2A" w:rsidRDefault="00DC6F2A">
      <w:pPr>
        <w:spacing w:line="360" w:lineRule="auto"/>
        <w:ind w:left="708" w:firstLine="708"/>
        <w:jc w:val="both"/>
      </w:pPr>
      <w:r>
        <w:rPr>
          <w:rFonts w:ascii="Times New Roman" w:hAnsi="Times New Roman" w:cs="Times New Roman"/>
          <w:i w:val="0"/>
          <w:sz w:val="24"/>
          <w:szCs w:val="24"/>
        </w:rPr>
        <w:t xml:space="preserve">     И бегство Бонапарта из Москвы.</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 xml:space="preserve">     Россию на колени не поставили,</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 xml:space="preserve">     Позорный крест с собою унесли.</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Я за полночь от книги отрываюсь,</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Сквозь сон шепчу героев имена.</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Всей жизни мне отпущенной не хватит,</w:t>
      </w:r>
    </w:p>
    <w:p w:rsidR="00DC6F2A" w:rsidRDefault="00DC6F2A">
      <w:pPr>
        <w:spacing w:line="360" w:lineRule="auto"/>
        <w:ind w:left="708" w:firstLine="708"/>
        <w:jc w:val="both"/>
        <w:rPr>
          <w:rFonts w:ascii="Times New Roman" w:hAnsi="Times New Roman" w:cs="Times New Roman"/>
          <w:i w:val="0"/>
          <w:sz w:val="24"/>
          <w:szCs w:val="24"/>
        </w:rPr>
      </w:pPr>
      <w:r>
        <w:rPr>
          <w:rFonts w:ascii="Times New Roman" w:hAnsi="Times New Roman" w:cs="Times New Roman"/>
          <w:i w:val="0"/>
          <w:sz w:val="24"/>
          <w:szCs w:val="24"/>
        </w:rPr>
        <w:t>Чтоб до конца познать Толстого Льва.</w:t>
      </w:r>
    </w:p>
    <w:p w:rsidR="00DC6F2A" w:rsidRDefault="00DC6F2A">
      <w:pPr>
        <w:spacing w:line="360" w:lineRule="auto"/>
        <w:ind w:left="708" w:firstLine="708"/>
        <w:jc w:val="both"/>
        <w:rPr>
          <w:rFonts w:ascii="Times New Roman" w:hAnsi="Times New Roman" w:cs="Times New Roman"/>
          <w:i w:val="0"/>
          <w:sz w:val="24"/>
          <w:szCs w:val="24"/>
        </w:rPr>
      </w:pPr>
    </w:p>
    <w:p w:rsidR="00DC6F2A" w:rsidRDefault="00DC6F2A">
      <w:pPr>
        <w:ind w:left="708" w:firstLine="708"/>
        <w:jc w:val="both"/>
        <w:rPr>
          <w:rFonts w:ascii="Times New Roman" w:hAnsi="Times New Roman" w:cs="Times New Roman"/>
          <w:i w:val="0"/>
        </w:rPr>
      </w:pPr>
      <w:r>
        <w:rPr>
          <w:rFonts w:ascii="Times New Roman" w:hAnsi="Times New Roman" w:cs="Times New Roman"/>
          <w:i w:val="0"/>
        </w:rPr>
        <w:t>Вступительное слово учителя.</w:t>
      </w:r>
    </w:p>
    <w:p w:rsidR="00DC6F2A" w:rsidRDefault="00DC6F2A">
      <w:pPr>
        <w:ind w:left="708" w:firstLine="708"/>
        <w:jc w:val="both"/>
        <w:rPr>
          <w:rFonts w:ascii="Times New Roman" w:hAnsi="Times New Roman" w:cs="Times New Roman"/>
          <w:i w:val="0"/>
        </w:rPr>
      </w:pPr>
    </w:p>
    <w:p w:rsidR="00DC6F2A" w:rsidRDefault="00DC6F2A">
      <w:pPr>
        <w:spacing w:line="360" w:lineRule="auto"/>
        <w:ind w:left="708" w:firstLine="708"/>
        <w:jc w:val="both"/>
        <w:rPr>
          <w:rFonts w:ascii="Times New Roman" w:hAnsi="Times New Roman" w:cs="Times New Roman"/>
          <w:b w:val="0"/>
          <w:i w:val="0"/>
          <w:sz w:val="24"/>
          <w:szCs w:val="24"/>
        </w:rPr>
      </w:pPr>
      <w:r>
        <w:rPr>
          <w:rFonts w:ascii="Times New Roman" w:hAnsi="Times New Roman" w:cs="Times New Roman"/>
          <w:b w:val="0"/>
          <w:i w:val="0"/>
          <w:sz w:val="24"/>
          <w:szCs w:val="24"/>
        </w:rPr>
        <w:t>Действительно, чтобы до конца познать творчество Толстого, не всегда хватает целой жизни. Итак, перед нами  роман-эпопея «Война и мир».  Семь лет титанического  труда. Сегодня речь пойдет о Бородинском сражении. В «Войне и мире» детально описаны три сражения: Шенграбенское сражение занимает 7 глав, Аустерлицкое – 9 глав, Бородинское – 21 главу. Писатель изображает отдельные участки боя, переносит нас из лагеря русских в лагерь французов, где ряд сцен рисует с точки зрения Пьера, показывает и полководцев, и простых людей. Все творение великого писателя проникнуто мыслью о национальном достоинстве русского народа. В основе сюжета романа – поток истории, поток жизни. Роман Толстого утверждает античеловеческую сущность войны, когда гибель десятков тысяч людей становится результатом честолюбивых замыслов одного человека. Давайте проверим домашнее задание, опираясь на ваши рабочие материалы прошлого урока, реализм изображения войны в романе и зачитаем фрагменты текста. (страницы и главы отмечены, поэтому работа не занимает много времени)</w:t>
      </w:r>
    </w:p>
    <w:p w:rsidR="00DC6F2A" w:rsidRDefault="00DC6F2A">
      <w:pPr>
        <w:numPr>
          <w:ilvl w:val="0"/>
          <w:numId w:val="5"/>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Тяжесть войны:</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а) предельное напряжение физических и моральных сил людей</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т.1,ч.2, гл 13, стр 216;</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б) страдания и смерть людей</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 В темноте как будто текла невидимая, мрачная река…</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«Их стоны и мрак этой ночи – это было одно и то же»</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Т.1,ч.2,гл. 21, стр. 250</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Смерть молоденького офицерика и веселого солдатика в Бородинской битве.</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Смерть Пети Ростова;</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Смерть Андрея Болконского.</w:t>
      </w:r>
    </w:p>
    <w:p w:rsidR="00DC6F2A" w:rsidRDefault="00DC6F2A">
      <w:pPr>
        <w:spacing w:line="360" w:lineRule="auto"/>
        <w:ind w:left="1776"/>
        <w:jc w:val="both"/>
        <w:rPr>
          <w:rFonts w:ascii="Times New Roman" w:hAnsi="Times New Roman" w:cs="Times New Roman"/>
          <w:b w:val="0"/>
          <w:i w:val="0"/>
          <w:sz w:val="24"/>
          <w:szCs w:val="24"/>
        </w:rPr>
      </w:pPr>
      <w:r>
        <w:rPr>
          <w:rFonts w:ascii="Times New Roman" w:hAnsi="Times New Roman" w:cs="Times New Roman"/>
          <w:b w:val="0"/>
          <w:i w:val="0"/>
          <w:sz w:val="24"/>
          <w:szCs w:val="24"/>
        </w:rPr>
        <w:t>в) материальные жертвы ( сожжение городов, деревень, грабежи мародеров)</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2. Сложность войны:</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а) многочисленность участников военных действий;</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б) значение общей настроенности армии;</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в) большое значение личной инициативы (батарея   Тушина, рота Тимохина)</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3. Выносливость, жизнерадостность, трудолюбие, не покидающее крестьян – солдат даже в условиях тяжелого похода как проявление их физической и моральной силы. Т. 1,ч.2, стр. 160-166</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4 .Стойкость и мужество солдат в тяжелых трудах и опасных войнах.</w:t>
      </w:r>
    </w:p>
    <w:p w:rsidR="00DC6F2A" w:rsidRDefault="00DC6F2A">
      <w:pPr>
        <w:spacing w:line="360" w:lineRule="auto"/>
        <w:ind w:left="231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(Шенграбен – Т.1, ч.2, гл. 17-21, стр 231 – 235)</w:t>
      </w:r>
    </w:p>
    <w:p w:rsidR="00DC6F2A" w:rsidRDefault="00DC6F2A">
      <w:pPr>
        <w:spacing w:line="360" w:lineRule="auto"/>
        <w:ind w:left="2310"/>
        <w:jc w:val="both"/>
      </w:pPr>
      <w:r>
        <w:rPr>
          <w:rFonts w:ascii="Times New Roman" w:hAnsi="Times New Roman" w:cs="Times New Roman"/>
          <w:b w:val="0"/>
          <w:i w:val="0"/>
          <w:sz w:val="24"/>
          <w:szCs w:val="24"/>
        </w:rPr>
        <w:t xml:space="preserve">5.Героизм солдат регулярной армии, ополченцев, партизан при защите родины и непреодолимая сила русской армии </w:t>
      </w:r>
    </w:p>
    <w:p w:rsidR="00DC6F2A" w:rsidRDefault="00DC6F2A">
      <w:pPr>
        <w:spacing w:line="360" w:lineRule="auto"/>
        <w:ind w:left="2310"/>
        <w:jc w:val="both"/>
        <w:rPr>
          <w:rFonts w:ascii="Times New Roman" w:hAnsi="Times New Roman" w:cs="Times New Roman"/>
          <w:b w:val="0"/>
          <w:i w:val="0"/>
          <w:sz w:val="24"/>
          <w:szCs w:val="24"/>
        </w:rPr>
      </w:pPr>
      <w:r>
        <w:rPr>
          <w:rFonts w:ascii="Times New Roman" w:hAnsi="Times New Roman" w:cs="Times New Roman"/>
          <w:b w:val="0"/>
          <w:i w:val="0"/>
          <w:sz w:val="24"/>
          <w:szCs w:val="24"/>
        </w:rPr>
        <w:t>Т.3, ч.2, гл.23,34</w:t>
      </w:r>
    </w:p>
    <w:p w:rsidR="00DC6F2A" w:rsidRDefault="00DC6F2A">
      <w:pPr>
        <w:spacing w:line="360" w:lineRule="auto"/>
        <w:ind w:left="2310"/>
        <w:jc w:val="both"/>
        <w:rPr>
          <w:rFonts w:ascii="Times New Roman" w:hAnsi="Times New Roman" w:cs="Times New Roman"/>
          <w:b w:val="0"/>
          <w:i w:val="0"/>
          <w:sz w:val="24"/>
          <w:szCs w:val="24"/>
        </w:rPr>
      </w:pPr>
      <w:r>
        <w:rPr>
          <w:rFonts w:ascii="Times New Roman" w:hAnsi="Times New Roman" w:cs="Times New Roman"/>
          <w:b w:val="0"/>
          <w:i w:val="0"/>
          <w:sz w:val="24"/>
          <w:szCs w:val="24"/>
        </w:rPr>
        <w:t>Т.4, ч.3, гл.1</w:t>
      </w:r>
    </w:p>
    <w:p w:rsidR="00DC6F2A" w:rsidRDefault="00DC6F2A">
      <w:pPr>
        <w:spacing w:line="360" w:lineRule="auto"/>
        <w:ind w:left="2310"/>
        <w:jc w:val="both"/>
        <w:rPr>
          <w:rFonts w:ascii="Times New Roman" w:hAnsi="Times New Roman" w:cs="Times New Roman"/>
          <w:b w:val="0"/>
          <w:i w:val="0"/>
          <w:sz w:val="24"/>
          <w:szCs w:val="24"/>
        </w:rPr>
      </w:pPr>
      <w:r>
        <w:rPr>
          <w:rFonts w:ascii="Times New Roman" w:hAnsi="Times New Roman" w:cs="Times New Roman"/>
          <w:b w:val="0"/>
          <w:i w:val="0"/>
          <w:sz w:val="24"/>
          <w:szCs w:val="24"/>
        </w:rPr>
        <w:t>6. Человеческое отношение к пленным.</w:t>
      </w:r>
    </w:p>
    <w:p w:rsidR="00DC6F2A" w:rsidRDefault="00DC6F2A">
      <w:pPr>
        <w:spacing w:line="360" w:lineRule="auto"/>
        <w:ind w:left="2310"/>
        <w:jc w:val="both"/>
        <w:rPr>
          <w:rFonts w:ascii="Times New Roman" w:hAnsi="Times New Roman" w:cs="Times New Roman"/>
          <w:b w:val="0"/>
          <w:i w:val="0"/>
          <w:sz w:val="24"/>
          <w:szCs w:val="24"/>
        </w:rPr>
      </w:pPr>
      <w:r>
        <w:rPr>
          <w:rFonts w:ascii="Times New Roman" w:hAnsi="Times New Roman" w:cs="Times New Roman"/>
          <w:b w:val="0"/>
          <w:i w:val="0"/>
          <w:sz w:val="24"/>
          <w:szCs w:val="24"/>
        </w:rPr>
        <w:t>Т.4,ч.4, гл.6,9,  стр. 533,. 561.</w:t>
      </w:r>
    </w:p>
    <w:p w:rsidR="00DC6F2A" w:rsidRDefault="00DC6F2A">
      <w:pPr>
        <w:spacing w:line="360" w:lineRule="auto"/>
        <w:jc w:val="both"/>
        <w:rPr>
          <w:rFonts w:ascii="Times New Roman" w:hAnsi="Times New Roman" w:cs="Times New Roman"/>
          <w:b w:val="0"/>
          <w:i w:val="0"/>
          <w:sz w:val="24"/>
          <w:szCs w:val="24"/>
        </w:rPr>
      </w:pPr>
    </w:p>
    <w:p w:rsidR="00DC6F2A" w:rsidRDefault="00DC6F2A">
      <w:pPr>
        <w:jc w:val="both"/>
        <w:rPr>
          <w:rFonts w:ascii="Times New Roman" w:hAnsi="Times New Roman" w:cs="Times New Roman"/>
          <w:i w:val="0"/>
        </w:rPr>
      </w:pPr>
      <w:r>
        <w:rPr>
          <w:rFonts w:ascii="Times New Roman" w:hAnsi="Times New Roman" w:cs="Times New Roman"/>
          <w:b w:val="0"/>
          <w:i w:val="0"/>
        </w:rPr>
        <w:t xml:space="preserve">                </w:t>
      </w:r>
      <w:r>
        <w:rPr>
          <w:rFonts w:ascii="Times New Roman" w:hAnsi="Times New Roman" w:cs="Times New Roman"/>
          <w:i w:val="0"/>
        </w:rPr>
        <w:t>БОРОДИНСКОЕ СРАЖЕНИЕ</w:t>
      </w:r>
    </w:p>
    <w:p w:rsidR="00DC6F2A" w:rsidRDefault="00DC6F2A">
      <w:pPr>
        <w:jc w:val="both"/>
        <w:rPr>
          <w:rFonts w:ascii="Times New Roman" w:hAnsi="Times New Roman" w:cs="Times New Roman"/>
          <w:i w:val="0"/>
        </w:rPr>
      </w:pP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В августе 2012 года Россия будет отмечать 200-летие Бородинского сражения. Описание Бородинской битвы занимает двадцать глав третьего тома «Войны и мира». Это - центр романа, его кульминация; решающий момент в жизни всей страны и многих героев романа. Здесь скрестятся все пути: Пьер встретит Долохова, князь Андрей – Анатоля; здесь каждый характер раскроется по-новому, и здесь впервые появится громадная сила – народ, мужики в белых рубахах, сила, выигравшая войну. Обратимся к нашим рабочим листам. Эта несложная выборка помогает отчетливо представить строение кульминации романа, ту роль, которую играют важнейшие его герои. Из 21 главы  5 – авторские рассуждения, в 7 главах главное действующее лицо – Пьер, в 4 – князь Андрей, в 4 – Наполеон. Кутузов появляется в 4 главах, но лишь в одной главе его можно считать главным действующим лицом.</w:t>
      </w: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Учащиеся работают под руководством учителя с рабочими листами, определяют главную мысль каждой главы. Предлагаю образец рабочего листа. Формат  А -4. Номера страниц романа ставятся по своему тексту, чтобы удобно было отыскать нужный фрагмент текста на уроке.</w:t>
      </w:r>
    </w:p>
    <w:tbl>
      <w:tblPr>
        <w:tblW w:w="9581" w:type="dxa"/>
        <w:tblInd w:w="-113" w:type="dxa"/>
        <w:tblBorders>
          <w:top w:val="single" w:sz="4" w:space="0" w:color="000000"/>
          <w:left w:val="single" w:sz="4" w:space="0" w:color="000000"/>
          <w:bottom w:val="single" w:sz="4" w:space="0" w:color="000000"/>
          <w:insideH w:val="single" w:sz="4" w:space="0" w:color="000000"/>
        </w:tblBorders>
        <w:tblLook w:val="0000"/>
      </w:tblPr>
      <w:tblGrid>
        <w:gridCol w:w="1152"/>
        <w:gridCol w:w="4451"/>
        <w:gridCol w:w="2100"/>
        <w:gridCol w:w="1878"/>
      </w:tblGrid>
      <w:tr w:rsidR="00DC6F2A">
        <w:tc>
          <w:tcPr>
            <w:tcW w:w="1188" w:type="dxa"/>
          </w:tcPr>
          <w:p w:rsidR="00DC6F2A" w:rsidRDefault="00DC6F2A">
            <w:pPr>
              <w:jc w:val="both"/>
              <w:rPr>
                <w:rFonts w:ascii="Times New Roman" w:hAnsi="Times New Roman" w:cs="Times New Roman"/>
                <w:i w:val="0"/>
                <w:sz w:val="28"/>
                <w:szCs w:val="28"/>
              </w:rPr>
            </w:pPr>
            <w:r>
              <w:rPr>
                <w:rFonts w:ascii="Times New Roman" w:hAnsi="Times New Roman" w:cs="Times New Roman"/>
                <w:i w:val="0"/>
                <w:sz w:val="28"/>
                <w:szCs w:val="28"/>
              </w:rPr>
              <w:t>Глава</w:t>
            </w:r>
          </w:p>
        </w:tc>
        <w:tc>
          <w:tcPr>
            <w:tcW w:w="5040" w:type="dxa"/>
            <w:tcBorders>
              <w:left w:val="single" w:sz="4" w:space="0" w:color="000000"/>
            </w:tcBorders>
          </w:tcPr>
          <w:p w:rsidR="00DC6F2A" w:rsidRDefault="00DC6F2A">
            <w:pPr>
              <w:jc w:val="both"/>
              <w:rPr>
                <w:rFonts w:ascii="Times New Roman" w:hAnsi="Times New Roman" w:cs="Times New Roman"/>
                <w:i w:val="0"/>
                <w:sz w:val="28"/>
                <w:szCs w:val="28"/>
              </w:rPr>
            </w:pPr>
            <w:r>
              <w:rPr>
                <w:rFonts w:ascii="Times New Roman" w:hAnsi="Times New Roman" w:cs="Times New Roman"/>
                <w:i w:val="0"/>
                <w:sz w:val="28"/>
                <w:szCs w:val="28"/>
              </w:rPr>
              <w:t>Основное содержание</w:t>
            </w:r>
          </w:p>
        </w:tc>
        <w:tc>
          <w:tcPr>
            <w:tcW w:w="2160" w:type="dxa"/>
            <w:tcBorders>
              <w:left w:val="single" w:sz="4" w:space="0" w:color="000000"/>
            </w:tcBorders>
          </w:tcPr>
          <w:p w:rsidR="00DC6F2A" w:rsidRDefault="00DC6F2A">
            <w:pPr>
              <w:jc w:val="both"/>
              <w:rPr>
                <w:rFonts w:ascii="Times New Roman" w:hAnsi="Times New Roman" w:cs="Times New Roman"/>
                <w:i w:val="0"/>
                <w:sz w:val="28"/>
                <w:szCs w:val="28"/>
              </w:rPr>
            </w:pPr>
            <w:r>
              <w:rPr>
                <w:rFonts w:ascii="Times New Roman" w:hAnsi="Times New Roman" w:cs="Times New Roman"/>
                <w:i w:val="0"/>
                <w:sz w:val="28"/>
                <w:szCs w:val="28"/>
              </w:rPr>
              <w:t>Ключевые слова</w:t>
            </w:r>
          </w:p>
        </w:tc>
        <w:tc>
          <w:tcPr>
            <w:tcW w:w="1193" w:type="dxa"/>
            <w:tcBorders>
              <w:left w:val="single" w:sz="4" w:space="0" w:color="000000"/>
              <w:right w:val="single" w:sz="4" w:space="0" w:color="000000"/>
            </w:tcBorders>
          </w:tcPr>
          <w:p w:rsidR="00DC6F2A" w:rsidRDefault="00DC6F2A">
            <w:pPr>
              <w:jc w:val="both"/>
              <w:rPr>
                <w:rFonts w:ascii="Times New Roman" w:hAnsi="Times New Roman" w:cs="Times New Roman"/>
                <w:i w:val="0"/>
                <w:sz w:val="28"/>
                <w:szCs w:val="28"/>
              </w:rPr>
            </w:pPr>
            <w:r>
              <w:rPr>
                <w:rFonts w:ascii="Times New Roman" w:hAnsi="Times New Roman" w:cs="Times New Roman"/>
                <w:i w:val="0"/>
                <w:sz w:val="22"/>
                <w:szCs w:val="22"/>
              </w:rPr>
              <w:t>Кинофрагменты Фильма «Война и мир</w:t>
            </w:r>
            <w:r>
              <w:rPr>
                <w:rFonts w:ascii="Times New Roman" w:hAnsi="Times New Roman" w:cs="Times New Roman"/>
                <w:i w:val="0"/>
                <w:sz w:val="28"/>
                <w:szCs w:val="28"/>
              </w:rPr>
              <w:t xml:space="preserve">» </w:t>
            </w: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19</w:t>
            </w:r>
          </w:p>
        </w:tc>
        <w:tc>
          <w:tcPr>
            <w:tcW w:w="5040" w:type="dxa"/>
            <w:tcBorders>
              <w:left w:val="single" w:sz="4" w:space="0" w:color="000000"/>
            </w:tcBorders>
          </w:tcPr>
          <w:p w:rsidR="00DC6F2A" w:rsidRDefault="00DC6F2A">
            <w:pPr>
              <w:jc w:val="both"/>
            </w:pPr>
            <w:r>
              <w:rPr>
                <w:rFonts w:ascii="Times New Roman" w:hAnsi="Times New Roman" w:cs="Times New Roman"/>
                <w:i w:val="0"/>
                <w:sz w:val="22"/>
                <w:szCs w:val="22"/>
              </w:rPr>
              <w:t>25 августа</w:t>
            </w:r>
            <w:r>
              <w:rPr>
                <w:rFonts w:ascii="Times New Roman" w:hAnsi="Times New Roman" w:cs="Times New Roman"/>
                <w:b w:val="0"/>
                <w:i w:val="0"/>
                <w:sz w:val="22"/>
                <w:szCs w:val="22"/>
              </w:rPr>
              <w:t>. Рассуждения Толстого о существе и ходе Бородинского сражения</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Требование народного сражения</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 20 </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Пьер выезжает из Можайска. Дух армии и народа</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Всем народом навалиться хотят</w:t>
            </w:r>
          </w:p>
        </w:tc>
        <w:tc>
          <w:tcPr>
            <w:tcW w:w="1193" w:type="dxa"/>
            <w:tcBorders>
              <w:left w:val="single" w:sz="4" w:space="0" w:color="000000"/>
              <w:righ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К/.ф</w:t>
            </w: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21</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Пьер с кургана в Горках наблюдает за окрестностями и пытается разобраться в позициях русских и французских войск.</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Бородинская панорама</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22</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Пьер в свите Кутузова</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Случайные разговоры и реплики</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23</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 Пьер с Бенигсеном проехали от Горок до крайнего левого фланга</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Обзор Бородинского поля</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24</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 Князь Андрей. Размышления о жизни. Приезд Пьера.</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Война величайшее зло и страшная необходимость</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25</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Беседа Пьера с Андреем и офицерами его полка.</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Вывод Пьера о скрытой теплоте патриотизма.</w:t>
            </w:r>
          </w:p>
        </w:tc>
        <w:tc>
          <w:tcPr>
            <w:tcW w:w="1193" w:type="dxa"/>
            <w:tcBorders>
              <w:left w:val="single" w:sz="4" w:space="0" w:color="000000"/>
              <w:righ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К/.ф</w:t>
            </w: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26</w:t>
            </w:r>
          </w:p>
        </w:tc>
        <w:tc>
          <w:tcPr>
            <w:tcW w:w="5040" w:type="dxa"/>
            <w:tcBorders>
              <w:left w:val="single" w:sz="4" w:space="0" w:color="000000"/>
            </w:tcBorders>
          </w:tcPr>
          <w:p w:rsidR="00DC6F2A" w:rsidRDefault="00DC6F2A">
            <w:pPr>
              <w:jc w:val="both"/>
            </w:pPr>
            <w:r>
              <w:rPr>
                <w:rFonts w:ascii="Times New Roman" w:hAnsi="Times New Roman" w:cs="Times New Roman"/>
                <w:b w:val="0"/>
                <w:i w:val="0"/>
                <w:sz w:val="22"/>
                <w:szCs w:val="22"/>
              </w:rPr>
              <w:t>Наполеон в стоянка у Валуева. Эпизод с портретом сына. Приказ Наполеона о сражении.</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Ложь, позерство </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27</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 Наполеон готовится к бою.</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Для него будущее сражение – игра, которую надо выиграть. Для этого надо правильно расставить шахматы.</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28</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Рассуждения Толстого о том, почему Бородино не принесло Наполеону победы.</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Отношение автора к герою</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29</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 Наполеон перед боем. </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Он едет к Шевардину</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30</w:t>
            </w:r>
          </w:p>
        </w:tc>
        <w:tc>
          <w:tcPr>
            <w:tcW w:w="5040" w:type="dxa"/>
            <w:tcBorders>
              <w:left w:val="single" w:sz="4" w:space="0" w:color="000000"/>
            </w:tcBorders>
          </w:tcPr>
          <w:p w:rsidR="00DC6F2A" w:rsidRDefault="00DC6F2A">
            <w:pPr>
              <w:jc w:val="both"/>
            </w:pPr>
            <w:r>
              <w:rPr>
                <w:rFonts w:ascii="Times New Roman" w:hAnsi="Times New Roman" w:cs="Times New Roman"/>
                <w:b w:val="0"/>
                <w:i w:val="0"/>
                <w:sz w:val="22"/>
                <w:szCs w:val="22"/>
              </w:rPr>
              <w:t xml:space="preserve"> </w:t>
            </w:r>
            <w:r>
              <w:rPr>
                <w:rFonts w:ascii="Times New Roman" w:hAnsi="Times New Roman" w:cs="Times New Roman"/>
                <w:i w:val="0"/>
                <w:sz w:val="22"/>
                <w:szCs w:val="22"/>
              </w:rPr>
              <w:t>26 августа</w:t>
            </w:r>
            <w:r>
              <w:rPr>
                <w:rFonts w:ascii="Times New Roman" w:hAnsi="Times New Roman" w:cs="Times New Roman"/>
                <w:b w:val="0"/>
                <w:i w:val="0"/>
                <w:sz w:val="22"/>
                <w:szCs w:val="22"/>
              </w:rPr>
              <w:t>. Пьер со штабом Кутузова на кургане в Горках.</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Красота панорамы выражает торжественность минуты</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31</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Пьер на батарее Раевского.</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Семейный кружок, скрытая теплота.</w:t>
            </w:r>
          </w:p>
        </w:tc>
        <w:tc>
          <w:tcPr>
            <w:tcW w:w="1193" w:type="dxa"/>
            <w:tcBorders>
              <w:left w:val="single" w:sz="4" w:space="0" w:color="000000"/>
              <w:righ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К/.ф</w:t>
            </w: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32</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Борьба за батарею Раевского.</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Пьер уходит с поля сражения.</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33</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Наполеон на поле Бородина.</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Попытки руководить ходом сражения.</w:t>
            </w:r>
          </w:p>
        </w:tc>
        <w:tc>
          <w:tcPr>
            <w:tcW w:w="1193" w:type="dxa"/>
            <w:tcBorders>
              <w:left w:val="single" w:sz="4" w:space="0" w:color="000000"/>
              <w:righ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К/.ф</w:t>
            </w: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34</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Наполеон и его свита в недоумении: потери огромны.</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Русские не отступают.</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35</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Кутузов на поле сражения.</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Руководит духом армии.</w:t>
            </w:r>
          </w:p>
        </w:tc>
        <w:tc>
          <w:tcPr>
            <w:tcW w:w="1193" w:type="dxa"/>
            <w:tcBorders>
              <w:left w:val="single" w:sz="4" w:space="0" w:color="000000"/>
              <w:righ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К/.ф</w:t>
            </w: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36</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Полк кн. Андрея в резерве. Ранение князя.</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Страстный порыв к жизни, любовь</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37</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На перевязочном пункте. Встреча с Анатолем Курагиным.</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Сострадание, любовь</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38</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 Автор о Наполеоне (использованы письма и мемуары Наполеона)</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Осуждение Наполеона</w:t>
            </w:r>
          </w:p>
        </w:tc>
        <w:tc>
          <w:tcPr>
            <w:tcW w:w="1193" w:type="dxa"/>
            <w:tcBorders>
              <w:left w:val="single" w:sz="4" w:space="0" w:color="000000"/>
              <w:right w:val="single" w:sz="4" w:space="0" w:color="000000"/>
            </w:tcBorders>
          </w:tcPr>
          <w:p w:rsidR="00DC6F2A" w:rsidRDefault="00DC6F2A">
            <w:pPr>
              <w:snapToGrid w:val="0"/>
              <w:jc w:val="both"/>
              <w:rPr>
                <w:rFonts w:ascii="Times New Roman" w:hAnsi="Times New Roman" w:cs="Times New Roman"/>
                <w:b w:val="0"/>
                <w:i w:val="0"/>
                <w:sz w:val="22"/>
                <w:szCs w:val="22"/>
              </w:rPr>
            </w:pPr>
          </w:p>
        </w:tc>
      </w:tr>
      <w:tr w:rsidR="00DC6F2A">
        <w:tc>
          <w:tcPr>
            <w:tcW w:w="1188" w:type="dxa"/>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39</w:t>
            </w:r>
          </w:p>
        </w:tc>
        <w:tc>
          <w:tcPr>
            <w:tcW w:w="504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«Пламя сражения медленно догорало»</w:t>
            </w:r>
          </w:p>
        </w:tc>
        <w:tc>
          <w:tcPr>
            <w:tcW w:w="2160" w:type="dxa"/>
            <w:tcBorders>
              <w:lef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 Страшный вид поля сражения. Нравственная победа русских</w:t>
            </w:r>
          </w:p>
        </w:tc>
        <w:tc>
          <w:tcPr>
            <w:tcW w:w="1193" w:type="dxa"/>
            <w:tcBorders>
              <w:left w:val="single" w:sz="4" w:space="0" w:color="000000"/>
              <w:right w:val="single" w:sz="4" w:space="0" w:color="000000"/>
            </w:tcBorders>
          </w:tcPr>
          <w:p w:rsidR="00DC6F2A" w:rsidRDefault="00DC6F2A">
            <w:pPr>
              <w:jc w:val="both"/>
              <w:rPr>
                <w:rFonts w:ascii="Times New Roman" w:hAnsi="Times New Roman" w:cs="Times New Roman"/>
                <w:b w:val="0"/>
                <w:i w:val="0"/>
                <w:sz w:val="22"/>
                <w:szCs w:val="22"/>
              </w:rPr>
            </w:pPr>
            <w:r>
              <w:rPr>
                <w:rFonts w:ascii="Times New Roman" w:hAnsi="Times New Roman" w:cs="Times New Roman"/>
                <w:b w:val="0"/>
                <w:i w:val="0"/>
                <w:sz w:val="22"/>
                <w:szCs w:val="22"/>
              </w:rPr>
              <w:t>К\.ф</w:t>
            </w:r>
          </w:p>
        </w:tc>
      </w:tr>
    </w:tbl>
    <w:p w:rsidR="00DC6F2A" w:rsidRDefault="00DC6F2A">
      <w:pPr>
        <w:jc w:val="both"/>
        <w:rPr>
          <w:rFonts w:ascii="Times New Roman" w:hAnsi="Times New Roman" w:cs="Times New Roman"/>
          <w:b w:val="0"/>
          <w:i w:val="0"/>
          <w:sz w:val="22"/>
          <w:szCs w:val="22"/>
        </w:rPr>
      </w:pPr>
    </w:p>
    <w:p w:rsidR="00DC6F2A" w:rsidRDefault="00DC6F2A">
      <w:pPr>
        <w:pStyle w:val="a"/>
        <w:jc w:val="both"/>
        <w:rPr>
          <w:rFonts w:ascii="Times New Roman" w:hAnsi="Times New Roman" w:cs="Times New Roman"/>
          <w:b/>
          <w:i/>
        </w:rPr>
      </w:pPr>
    </w:p>
    <w:p w:rsidR="00DC6F2A" w:rsidRDefault="00DC6F2A">
      <w:pPr>
        <w:spacing w:line="360" w:lineRule="auto"/>
        <w:jc w:val="both"/>
        <w:rPr>
          <w:rFonts w:ascii="Times New Roman" w:hAnsi="Times New Roman" w:cs="Times New Roman"/>
          <w:b w:val="0"/>
          <w:i w:val="0"/>
          <w:sz w:val="24"/>
          <w:szCs w:val="24"/>
        </w:rPr>
      </w:pPr>
    </w:p>
    <w:p w:rsidR="00DC6F2A" w:rsidRDefault="00DC6F2A">
      <w:p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Эту работу можно провести по-разному:</w:t>
      </w:r>
    </w:p>
    <w:p w:rsidR="00DC6F2A" w:rsidRDefault="00DC6F2A">
      <w:pPr>
        <w:spacing w:line="360" w:lineRule="auto"/>
        <w:ind w:left="360"/>
        <w:jc w:val="both"/>
      </w:pPr>
      <w:r>
        <w:rPr>
          <w:rFonts w:ascii="Times New Roman" w:hAnsi="Times New Roman" w:cs="Times New Roman"/>
          <w:b w:val="0"/>
          <w:i w:val="0"/>
          <w:sz w:val="24"/>
          <w:szCs w:val="24"/>
        </w:rPr>
        <w:t>.Проверка заполнения таблицы под руководством учителя..</w:t>
      </w:r>
    </w:p>
    <w:p w:rsidR="00DC6F2A" w:rsidRDefault="00DC6F2A">
      <w:pPr>
        <w:numPr>
          <w:ilvl w:val="0"/>
          <w:numId w:val="1"/>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Провести выборочный пересказ указанных глав.</w:t>
      </w:r>
    </w:p>
    <w:p w:rsidR="00DC6F2A" w:rsidRDefault="00DC6F2A">
      <w:pPr>
        <w:numPr>
          <w:ilvl w:val="0"/>
          <w:numId w:val="1"/>
        </w:numPr>
        <w:spacing w:line="360" w:lineRule="auto"/>
        <w:jc w:val="both"/>
        <w:rPr>
          <w:rFonts w:ascii="Times New Roman" w:hAnsi="Times New Roman" w:cs="Times New Roman"/>
          <w:b w:val="0"/>
          <w:i w:val="0"/>
        </w:rPr>
      </w:pPr>
      <w:r>
        <w:rPr>
          <w:rFonts w:ascii="Times New Roman" w:hAnsi="Times New Roman" w:cs="Times New Roman"/>
          <w:b w:val="0"/>
          <w:i w:val="0"/>
          <w:sz w:val="24"/>
          <w:szCs w:val="24"/>
        </w:rPr>
        <w:t>Ответы на вопросы учителя по данным главам</w:t>
      </w:r>
      <w:r>
        <w:rPr>
          <w:rFonts w:ascii="Times New Roman" w:hAnsi="Times New Roman" w:cs="Times New Roman"/>
          <w:b w:val="0"/>
          <w:i w:val="0"/>
        </w:rPr>
        <w:t>.</w:t>
      </w:r>
    </w:p>
    <w:p w:rsidR="00DC6F2A" w:rsidRDefault="00DC6F2A">
      <w:pPr>
        <w:numPr>
          <w:ilvl w:val="0"/>
          <w:numId w:val="1"/>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Устные сообщения подготовленных учащихся </w:t>
      </w:r>
    </w:p>
    <w:p w:rsidR="00DC6F2A" w:rsidRDefault="00DC6F2A">
      <w:pPr>
        <w:spacing w:line="360" w:lineRule="auto"/>
        <w:ind w:left="360"/>
        <w:jc w:val="both"/>
      </w:pPr>
      <w:r>
        <w:rPr>
          <w:rFonts w:ascii="Times New Roman" w:hAnsi="Times New Roman" w:cs="Times New Roman"/>
          <w:b w:val="0"/>
          <w:i w:val="0"/>
          <w:sz w:val="24"/>
          <w:szCs w:val="24"/>
        </w:rPr>
        <w:t xml:space="preserve"> а) Кутузов на Бородинском поле;</w:t>
      </w:r>
    </w:p>
    <w:p w:rsidR="00DC6F2A" w:rsidRDefault="00DC6F2A">
      <w:pPr>
        <w:spacing w:line="360" w:lineRule="auto"/>
        <w:ind w:left="360"/>
        <w:jc w:val="both"/>
        <w:rPr>
          <w:rFonts w:ascii="Times New Roman" w:hAnsi="Times New Roman" w:cs="Times New Roman"/>
          <w:b w:val="0"/>
          <w:i w:val="0"/>
          <w:sz w:val="24"/>
          <w:szCs w:val="24"/>
        </w:rPr>
      </w:pPr>
      <w:r>
        <w:rPr>
          <w:rFonts w:ascii="Times New Roman" w:hAnsi="Times New Roman" w:cs="Times New Roman"/>
          <w:b w:val="0"/>
          <w:i w:val="0"/>
          <w:sz w:val="24"/>
          <w:szCs w:val="24"/>
        </w:rPr>
        <w:t>б) Наполеон на Бородинском поле;</w:t>
      </w:r>
    </w:p>
    <w:p w:rsidR="00DC6F2A" w:rsidRDefault="00DC6F2A">
      <w:pPr>
        <w:spacing w:line="360" w:lineRule="auto"/>
        <w:ind w:left="360"/>
        <w:jc w:val="both"/>
        <w:rPr>
          <w:rFonts w:ascii="Times New Roman" w:hAnsi="Times New Roman" w:cs="Times New Roman"/>
          <w:b w:val="0"/>
          <w:i w:val="0"/>
          <w:sz w:val="24"/>
          <w:szCs w:val="24"/>
        </w:rPr>
      </w:pPr>
      <w:r>
        <w:rPr>
          <w:rFonts w:ascii="Times New Roman" w:hAnsi="Times New Roman" w:cs="Times New Roman"/>
          <w:b w:val="0"/>
          <w:i w:val="0"/>
          <w:sz w:val="24"/>
          <w:szCs w:val="24"/>
        </w:rPr>
        <w:t>в) Пьер в семейном кругу на батарее Раевского;</w:t>
      </w:r>
    </w:p>
    <w:p w:rsidR="00DC6F2A" w:rsidRDefault="00DC6F2A">
      <w:pPr>
        <w:spacing w:line="360" w:lineRule="auto"/>
        <w:ind w:left="360"/>
        <w:jc w:val="both"/>
        <w:rPr>
          <w:rFonts w:ascii="Times New Roman" w:hAnsi="Times New Roman" w:cs="Times New Roman"/>
          <w:b w:val="0"/>
          <w:i w:val="0"/>
          <w:sz w:val="24"/>
          <w:szCs w:val="24"/>
        </w:rPr>
      </w:pPr>
      <w:r>
        <w:rPr>
          <w:rFonts w:ascii="Times New Roman" w:hAnsi="Times New Roman" w:cs="Times New Roman"/>
          <w:b w:val="0"/>
          <w:i w:val="0"/>
          <w:sz w:val="24"/>
          <w:szCs w:val="24"/>
        </w:rPr>
        <w:t>г) Наш князь ( об Андрее Болконском)</w:t>
      </w:r>
    </w:p>
    <w:p w:rsidR="00DC6F2A" w:rsidRDefault="00DC6F2A">
      <w:pPr>
        <w:numPr>
          <w:ilvl w:val="0"/>
          <w:numId w:val="1"/>
        </w:numPr>
        <w:spacing w:line="36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Просмотр фрагментов из кинофильма С. Бондарчука «Война и мир» и вопросы по ним (6 фрагментов)</w:t>
      </w:r>
    </w:p>
    <w:p w:rsidR="00DC6F2A" w:rsidRDefault="00DC6F2A">
      <w:pPr>
        <w:spacing w:line="360" w:lineRule="auto"/>
        <w:ind w:left="720"/>
        <w:jc w:val="both"/>
        <w:rPr>
          <w:rFonts w:ascii="Times New Roman" w:hAnsi="Times New Roman" w:cs="Times New Roman"/>
          <w:i w:val="0"/>
          <w:sz w:val="24"/>
          <w:szCs w:val="24"/>
        </w:rPr>
      </w:pPr>
      <w:r>
        <w:rPr>
          <w:rFonts w:ascii="Times New Roman" w:hAnsi="Times New Roman" w:cs="Times New Roman"/>
          <w:i w:val="0"/>
          <w:sz w:val="24"/>
          <w:szCs w:val="24"/>
        </w:rPr>
        <w:t>- Пьер на кургане наблюдает подготовку к сражению</w:t>
      </w:r>
    </w:p>
    <w:p w:rsidR="00DC6F2A" w:rsidRDefault="00DC6F2A">
      <w:pPr>
        <w:spacing w:line="360" w:lineRule="auto"/>
        <w:ind w:left="720"/>
        <w:jc w:val="both"/>
        <w:rPr>
          <w:rFonts w:ascii="Times New Roman" w:hAnsi="Times New Roman" w:cs="Times New Roman"/>
          <w:i w:val="0"/>
          <w:sz w:val="24"/>
          <w:szCs w:val="24"/>
        </w:rPr>
      </w:pPr>
      <w:r>
        <w:rPr>
          <w:rFonts w:ascii="Times New Roman" w:hAnsi="Times New Roman" w:cs="Times New Roman"/>
          <w:i w:val="0"/>
          <w:sz w:val="24"/>
          <w:szCs w:val="24"/>
        </w:rPr>
        <w:t>- беседа Пьера с Андреем;</w:t>
      </w:r>
    </w:p>
    <w:p w:rsidR="00DC6F2A" w:rsidRDefault="00DC6F2A">
      <w:pPr>
        <w:spacing w:line="360" w:lineRule="auto"/>
        <w:ind w:left="720"/>
        <w:jc w:val="both"/>
        <w:rPr>
          <w:rFonts w:ascii="Times New Roman" w:hAnsi="Times New Roman" w:cs="Times New Roman"/>
          <w:i w:val="0"/>
          <w:sz w:val="24"/>
          <w:szCs w:val="24"/>
        </w:rPr>
      </w:pPr>
      <w:r>
        <w:rPr>
          <w:rFonts w:ascii="Times New Roman" w:hAnsi="Times New Roman" w:cs="Times New Roman"/>
          <w:i w:val="0"/>
          <w:sz w:val="24"/>
          <w:szCs w:val="24"/>
        </w:rPr>
        <w:t>- Пьер на батарее Раевского</w:t>
      </w:r>
    </w:p>
    <w:p w:rsidR="00DC6F2A" w:rsidRDefault="00DC6F2A">
      <w:pPr>
        <w:spacing w:line="360" w:lineRule="auto"/>
        <w:ind w:left="720"/>
        <w:jc w:val="both"/>
        <w:rPr>
          <w:rFonts w:ascii="Times New Roman" w:hAnsi="Times New Roman" w:cs="Times New Roman"/>
          <w:i w:val="0"/>
          <w:sz w:val="24"/>
          <w:szCs w:val="24"/>
        </w:rPr>
      </w:pPr>
      <w:r>
        <w:rPr>
          <w:rFonts w:ascii="Times New Roman" w:hAnsi="Times New Roman" w:cs="Times New Roman"/>
          <w:i w:val="0"/>
          <w:sz w:val="24"/>
          <w:szCs w:val="24"/>
        </w:rPr>
        <w:t>- Наполеон на Бородинском поле;</w:t>
      </w:r>
    </w:p>
    <w:p w:rsidR="00DC6F2A" w:rsidRDefault="00DC6F2A">
      <w:pPr>
        <w:spacing w:line="360" w:lineRule="auto"/>
        <w:ind w:left="720"/>
        <w:jc w:val="both"/>
        <w:rPr>
          <w:rFonts w:ascii="Times New Roman" w:hAnsi="Times New Roman" w:cs="Times New Roman"/>
          <w:i w:val="0"/>
          <w:sz w:val="24"/>
          <w:szCs w:val="24"/>
        </w:rPr>
      </w:pPr>
      <w:r>
        <w:rPr>
          <w:rFonts w:ascii="Times New Roman" w:hAnsi="Times New Roman" w:cs="Times New Roman"/>
          <w:i w:val="0"/>
          <w:sz w:val="24"/>
          <w:szCs w:val="24"/>
        </w:rPr>
        <w:t>- Кутузов на Бородинском поле;</w:t>
      </w:r>
    </w:p>
    <w:p w:rsidR="00DC6F2A" w:rsidRDefault="00DC6F2A">
      <w:pPr>
        <w:spacing w:line="360" w:lineRule="auto"/>
        <w:ind w:left="720"/>
        <w:jc w:val="both"/>
        <w:rPr>
          <w:rFonts w:ascii="Times New Roman" w:hAnsi="Times New Roman" w:cs="Times New Roman"/>
          <w:b w:val="0"/>
          <w:i w:val="0"/>
          <w:sz w:val="24"/>
          <w:szCs w:val="24"/>
        </w:rPr>
      </w:pPr>
      <w:r>
        <w:rPr>
          <w:rFonts w:ascii="Times New Roman" w:hAnsi="Times New Roman" w:cs="Times New Roman"/>
          <w:i w:val="0"/>
          <w:sz w:val="24"/>
          <w:szCs w:val="24"/>
        </w:rPr>
        <w:t>- Ранение Андрея Болконского</w:t>
      </w:r>
      <w:r>
        <w:rPr>
          <w:rFonts w:ascii="Times New Roman" w:hAnsi="Times New Roman" w:cs="Times New Roman"/>
          <w:b w:val="0"/>
          <w:i w:val="0"/>
          <w:sz w:val="24"/>
          <w:szCs w:val="24"/>
        </w:rPr>
        <w:t xml:space="preserve">. </w:t>
      </w:r>
    </w:p>
    <w:p w:rsidR="00DC6F2A" w:rsidRDefault="00DC6F2A">
      <w:pPr>
        <w:spacing w:line="360" w:lineRule="auto"/>
        <w:ind w:left="720"/>
        <w:jc w:val="both"/>
        <w:rPr>
          <w:rFonts w:ascii="Times New Roman" w:hAnsi="Times New Roman" w:cs="Times New Roman"/>
          <w:b w:val="0"/>
          <w:i w:val="0"/>
          <w:sz w:val="24"/>
          <w:szCs w:val="24"/>
        </w:rPr>
      </w:pPr>
      <w:r>
        <w:rPr>
          <w:rFonts w:ascii="Times New Roman" w:hAnsi="Times New Roman" w:cs="Times New Roman"/>
          <w:b w:val="0"/>
          <w:i w:val="0"/>
          <w:sz w:val="24"/>
          <w:szCs w:val="24"/>
        </w:rPr>
        <w:t>Учащиеся делают комментарий после просмотра фрагментов кинофильма «Война и мир»:</w:t>
      </w:r>
    </w:p>
    <w:p w:rsidR="00DC6F2A" w:rsidRDefault="00DC6F2A">
      <w:pPr>
        <w:spacing w:line="360" w:lineRule="auto"/>
        <w:ind w:left="360"/>
        <w:jc w:val="both"/>
        <w:rPr>
          <w:rFonts w:ascii="Times New Roman" w:hAnsi="Times New Roman" w:cs="Times New Roman"/>
          <w:b w:val="0"/>
          <w:i w:val="0"/>
          <w:sz w:val="24"/>
          <w:szCs w:val="24"/>
        </w:rPr>
      </w:pPr>
    </w:p>
    <w:p w:rsidR="00DC6F2A" w:rsidRDefault="00DC6F2A">
      <w:pPr>
        <w:spacing w:line="360" w:lineRule="auto"/>
        <w:ind w:left="360"/>
        <w:jc w:val="both"/>
        <w:rPr>
          <w:rFonts w:ascii="Times New Roman" w:hAnsi="Times New Roman" w:cs="Times New Roman"/>
          <w:i w:val="0"/>
          <w:sz w:val="24"/>
          <w:szCs w:val="24"/>
        </w:rPr>
      </w:pPr>
      <w:r>
        <w:rPr>
          <w:rFonts w:ascii="Times New Roman" w:hAnsi="Times New Roman" w:cs="Times New Roman"/>
          <w:i w:val="0"/>
          <w:sz w:val="24"/>
          <w:szCs w:val="24"/>
        </w:rPr>
        <w:t>Выводы по уроку:</w:t>
      </w:r>
    </w:p>
    <w:p w:rsidR="00DC6F2A" w:rsidRDefault="00DC6F2A">
      <w:pPr>
        <w:spacing w:line="360" w:lineRule="auto"/>
        <w:ind w:left="360"/>
        <w:jc w:val="both"/>
        <w:rPr>
          <w:rFonts w:ascii="Times New Roman" w:hAnsi="Times New Roman" w:cs="Times New Roman"/>
          <w:b w:val="0"/>
          <w:i w:val="0"/>
          <w:sz w:val="24"/>
          <w:szCs w:val="24"/>
        </w:rPr>
      </w:pPr>
      <w:r>
        <w:rPr>
          <w:rFonts w:ascii="Times New Roman" w:hAnsi="Times New Roman" w:cs="Times New Roman"/>
          <w:b w:val="0"/>
          <w:i w:val="0"/>
          <w:sz w:val="24"/>
          <w:szCs w:val="24"/>
        </w:rPr>
        <w:t>Итак, огромный роман, состоящий из четырех томов, семнадцати частей, трехсот шестидесяти одной главы, в которых действует более пятисот героев, воспринимается нами как целостное поэтическое произведение. Отечественная война 1812 года – кульминационный центр романа: она сломала прежние условия жизни, разрушила, хотя бы временно, социальные перегородки, выдвинула на передний край главную силу исторического процесса – народ. Все события и все герои романа даны в отношении к войне 1812 года. Все герои романа получают нравственную оценку писателя в зависимости от того, насколько каждый из них способен или не способен проникнуться общим чувством с народом. Народ в романе Толстого – это не только социальная, но и нравственная категория. Народ, по мнению Толстого, - это все лучшее, что есть в русской нации.</w:t>
      </w:r>
    </w:p>
    <w:p w:rsidR="00DC6F2A" w:rsidRDefault="00DC6F2A">
      <w:pPr>
        <w:spacing w:line="360" w:lineRule="auto"/>
        <w:ind w:left="36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Завершаем урок чтением стихотворения Лермонтова «Бородино» или любимого стихотворения Толстого, написанного Пушкиным:</w:t>
      </w:r>
    </w:p>
    <w:p w:rsidR="00DC6F2A" w:rsidRDefault="00DC6F2A">
      <w:pPr>
        <w:spacing w:line="360" w:lineRule="auto"/>
        <w:ind w:left="36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Когда для смертного умолкнет</w:t>
      </w:r>
    </w:p>
    <w:p w:rsidR="00DC6F2A" w:rsidRDefault="00DC6F2A">
      <w:pPr>
        <w:jc w:val="both"/>
        <w:rPr>
          <w:rFonts w:ascii="Times New Roman" w:hAnsi="Times New Roman" w:cs="Times New Roman"/>
          <w:b w:val="0"/>
          <w:i w:val="0"/>
          <w:sz w:val="24"/>
          <w:szCs w:val="24"/>
        </w:rPr>
      </w:pPr>
    </w:p>
    <w:sectPr w:rsidR="00DC6F2A" w:rsidSect="00D4667A">
      <w:footerReference w:type="default" r:id="rId7"/>
      <w:pgSz w:w="11906" w:h="16838"/>
      <w:pgMar w:top="567" w:right="1134" w:bottom="765" w:left="1134"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F2A" w:rsidRDefault="00DC6F2A" w:rsidP="00D4667A">
      <w:r>
        <w:separator/>
      </w:r>
    </w:p>
  </w:endnote>
  <w:endnote w:type="continuationSeparator" w:id="0">
    <w:p w:rsidR="00DC6F2A" w:rsidRDefault="00DC6F2A" w:rsidP="00D46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2A" w:rsidRDefault="00DC6F2A">
    <w:pPr>
      <w:pStyle w:val="Footer"/>
      <w:ind w:right="360"/>
    </w:pPr>
    <w:r>
      <w:rPr>
        <w:noProof/>
        <w:lang w:eastAsia="ru-RU"/>
      </w:rPr>
      <w:pict>
        <v:rect id="_x0000_s2049" style="position:absolute;margin-left:421.25pt;margin-top:.05pt;width:19.35pt;height:18.45pt;z-index:251660288;mso-wrap-distance-left:0;mso-wrap-distance-right:0;mso-position-horizontal:right;mso-position-horizontal-relative:margin">
          <v:fill opacity="0"/>
          <v:textbox>
            <w:txbxContent>
              <w:p w:rsidR="00DC6F2A" w:rsidRDefault="00DC6F2A">
                <w:pPr>
                  <w:pStyle w:val="Footer"/>
                  <w:rPr>
                    <w:rStyle w:val="PageNumber"/>
                    <w:rFonts w:cs="Arial"/>
                  </w:rPr>
                </w:pPr>
                <w:r>
                  <w:rPr>
                    <w:rStyle w:val="PageNumber"/>
                    <w:rFonts w:cs="Arial"/>
                  </w:rPr>
                  <w:fldChar w:fldCharType="begin"/>
                </w:r>
                <w:r>
                  <w:rPr>
                    <w:rStyle w:val="PageNumber"/>
                    <w:rFonts w:cs="Arial"/>
                  </w:rPr>
                  <w:instrText>PAGE</w:instrText>
                </w:r>
                <w:r>
                  <w:rPr>
                    <w:rStyle w:val="PageNumber"/>
                    <w:rFonts w:cs="Arial"/>
                  </w:rPr>
                  <w:fldChar w:fldCharType="separate"/>
                </w:r>
                <w:r>
                  <w:rPr>
                    <w:rStyle w:val="PageNumber"/>
                    <w:rFonts w:cs="Arial"/>
                    <w:noProof/>
                  </w:rPr>
                  <w:t>6</w:t>
                </w:r>
                <w:r>
                  <w:rPr>
                    <w:rStyle w:val="PageNumber"/>
                    <w:rFonts w:cs="Arial"/>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F2A" w:rsidRDefault="00DC6F2A" w:rsidP="00D4667A">
      <w:r>
        <w:separator/>
      </w:r>
    </w:p>
  </w:footnote>
  <w:footnote w:type="continuationSeparator" w:id="0">
    <w:p w:rsidR="00DC6F2A" w:rsidRDefault="00DC6F2A" w:rsidP="00D46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26D7"/>
    <w:multiLevelType w:val="multilevel"/>
    <w:tmpl w:val="FFFFFFFF"/>
    <w:lvl w:ilvl="0">
      <w:start w:val="1"/>
      <w:numFmt w:val="decimal"/>
      <w:lvlText w:val="%1."/>
      <w:lvlJc w:val="left"/>
      <w:pPr>
        <w:tabs>
          <w:tab w:val="num" w:pos="1776"/>
        </w:tabs>
        <w:ind w:left="1776"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7C93AD7"/>
    <w:multiLevelType w:val="multilevel"/>
    <w:tmpl w:val="FFFFFFFF"/>
    <w:lvl w:ilvl="0">
      <w:start w:val="1"/>
      <w:numFmt w:val="decimal"/>
      <w:lvlText w:val="%1."/>
      <w:lvlJc w:val="left"/>
      <w:pPr>
        <w:tabs>
          <w:tab w:val="num" w:pos="1776"/>
        </w:tabs>
        <w:ind w:left="1776" w:hanging="360"/>
      </w:pPr>
      <w:rPr>
        <w:rFonts w:ascii="Times New Roman" w:hAnsi="Times New Roman" w:cs="Times New Roman"/>
        <w:b w:val="0"/>
        <w:i w:val="0"/>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0255304"/>
    <w:multiLevelType w:val="multilevel"/>
    <w:tmpl w:val="FFFFFFFF"/>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3EA4B33"/>
    <w:multiLevelType w:val="multilevel"/>
    <w:tmpl w:val="FFFFFFFF"/>
    <w:lvl w:ilvl="0">
      <w:start w:val="1"/>
      <w:numFmt w:val="decimal"/>
      <w:lvlText w:val="%1."/>
      <w:lvlJc w:val="left"/>
      <w:pPr>
        <w:tabs>
          <w:tab w:val="num" w:pos="2670"/>
        </w:tabs>
        <w:ind w:left="2670" w:hanging="360"/>
      </w:pPr>
      <w:rPr>
        <w:rFonts w:ascii="Times New Roman" w:hAnsi="Times New Roman" w:cs="Times New Roman"/>
        <w:b w:val="0"/>
        <w:i w:val="0"/>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3083167"/>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64F135FC"/>
    <w:multiLevelType w:val="multilevel"/>
    <w:tmpl w:val="FFFFFFFF"/>
    <w:lvl w:ilvl="0">
      <w:start w:val="1"/>
      <w:numFmt w:val="decimal"/>
      <w:lvlText w:val="%1."/>
      <w:lvlJc w:val="left"/>
      <w:pPr>
        <w:tabs>
          <w:tab w:val="num" w:pos="720"/>
        </w:tabs>
        <w:ind w:left="720" w:hanging="360"/>
      </w:pPr>
      <w:rPr>
        <w:rFonts w:ascii="Times New Roman" w:hAnsi="Times New Roman" w:cs="Times New Roman"/>
        <w:b w:val="0"/>
        <w:i w:val="0"/>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67A"/>
    <w:rsid w:val="00064139"/>
    <w:rsid w:val="002C5C6F"/>
    <w:rsid w:val="00363C08"/>
    <w:rsid w:val="006B113B"/>
    <w:rsid w:val="006C0EE9"/>
    <w:rsid w:val="0079666A"/>
    <w:rsid w:val="00D4667A"/>
    <w:rsid w:val="00DC6F2A"/>
    <w:rsid w:val="00EC1C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67A"/>
    <w:rPr>
      <w:rFonts w:ascii="Arial" w:eastAsia="Times New Roman" w:hAnsi="Arial" w:cs="Arial"/>
      <w:b/>
      <w:i/>
      <w:sz w:val="32"/>
      <w:szCs w:val="32"/>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D4667A"/>
    <w:rPr>
      <w:rFonts w:ascii="Times New Roman" w:hAnsi="Times New Roman"/>
      <w:sz w:val="24"/>
    </w:rPr>
  </w:style>
  <w:style w:type="character" w:customStyle="1" w:styleId="WW8Num1z1">
    <w:name w:val="WW8Num1z1"/>
    <w:uiPriority w:val="99"/>
    <w:rsid w:val="00D4667A"/>
  </w:style>
  <w:style w:type="character" w:customStyle="1" w:styleId="WW8Num1z2">
    <w:name w:val="WW8Num1z2"/>
    <w:uiPriority w:val="99"/>
    <w:rsid w:val="00D4667A"/>
  </w:style>
  <w:style w:type="character" w:customStyle="1" w:styleId="WW8Num1z3">
    <w:name w:val="WW8Num1z3"/>
    <w:uiPriority w:val="99"/>
    <w:rsid w:val="00D4667A"/>
  </w:style>
  <w:style w:type="character" w:customStyle="1" w:styleId="WW8Num1z4">
    <w:name w:val="WW8Num1z4"/>
    <w:uiPriority w:val="99"/>
    <w:rsid w:val="00D4667A"/>
  </w:style>
  <w:style w:type="character" w:customStyle="1" w:styleId="WW8Num1z5">
    <w:name w:val="WW8Num1z5"/>
    <w:uiPriority w:val="99"/>
    <w:rsid w:val="00D4667A"/>
  </w:style>
  <w:style w:type="character" w:customStyle="1" w:styleId="WW8Num1z6">
    <w:name w:val="WW8Num1z6"/>
    <w:uiPriority w:val="99"/>
    <w:rsid w:val="00D4667A"/>
  </w:style>
  <w:style w:type="character" w:customStyle="1" w:styleId="WW8Num1z7">
    <w:name w:val="WW8Num1z7"/>
    <w:uiPriority w:val="99"/>
    <w:rsid w:val="00D4667A"/>
  </w:style>
  <w:style w:type="character" w:customStyle="1" w:styleId="WW8Num1z8">
    <w:name w:val="WW8Num1z8"/>
    <w:uiPriority w:val="99"/>
    <w:rsid w:val="00D4667A"/>
  </w:style>
  <w:style w:type="character" w:customStyle="1" w:styleId="WW8Num2z0">
    <w:name w:val="WW8Num2z0"/>
    <w:uiPriority w:val="99"/>
    <w:rsid w:val="00D4667A"/>
  </w:style>
  <w:style w:type="character" w:customStyle="1" w:styleId="WW8Num2z1">
    <w:name w:val="WW8Num2z1"/>
    <w:uiPriority w:val="99"/>
    <w:rsid w:val="00D4667A"/>
  </w:style>
  <w:style w:type="character" w:customStyle="1" w:styleId="WW8Num2z2">
    <w:name w:val="WW8Num2z2"/>
    <w:uiPriority w:val="99"/>
    <w:rsid w:val="00D4667A"/>
  </w:style>
  <w:style w:type="character" w:customStyle="1" w:styleId="WW8Num2z3">
    <w:name w:val="WW8Num2z3"/>
    <w:uiPriority w:val="99"/>
    <w:rsid w:val="00D4667A"/>
  </w:style>
  <w:style w:type="character" w:customStyle="1" w:styleId="WW8Num2z4">
    <w:name w:val="WW8Num2z4"/>
    <w:uiPriority w:val="99"/>
    <w:rsid w:val="00D4667A"/>
  </w:style>
  <w:style w:type="character" w:customStyle="1" w:styleId="WW8Num2z5">
    <w:name w:val="WW8Num2z5"/>
    <w:uiPriority w:val="99"/>
    <w:rsid w:val="00D4667A"/>
  </w:style>
  <w:style w:type="character" w:customStyle="1" w:styleId="WW8Num2z6">
    <w:name w:val="WW8Num2z6"/>
    <w:uiPriority w:val="99"/>
    <w:rsid w:val="00D4667A"/>
  </w:style>
  <w:style w:type="character" w:customStyle="1" w:styleId="WW8Num2z7">
    <w:name w:val="WW8Num2z7"/>
    <w:uiPriority w:val="99"/>
    <w:rsid w:val="00D4667A"/>
  </w:style>
  <w:style w:type="character" w:customStyle="1" w:styleId="WW8Num2z8">
    <w:name w:val="WW8Num2z8"/>
    <w:uiPriority w:val="99"/>
    <w:rsid w:val="00D4667A"/>
  </w:style>
  <w:style w:type="character" w:customStyle="1" w:styleId="WW8Num3z0">
    <w:name w:val="WW8Num3z0"/>
    <w:uiPriority w:val="99"/>
    <w:rsid w:val="00D4667A"/>
    <w:rPr>
      <w:rFonts w:ascii="Times New Roman" w:hAnsi="Times New Roman"/>
      <w:sz w:val="24"/>
    </w:rPr>
  </w:style>
  <w:style w:type="character" w:customStyle="1" w:styleId="WW8Num3z1">
    <w:name w:val="WW8Num3z1"/>
    <w:uiPriority w:val="99"/>
    <w:rsid w:val="00D4667A"/>
  </w:style>
  <w:style w:type="character" w:customStyle="1" w:styleId="WW8Num3z2">
    <w:name w:val="WW8Num3z2"/>
    <w:uiPriority w:val="99"/>
    <w:rsid w:val="00D4667A"/>
  </w:style>
  <w:style w:type="character" w:customStyle="1" w:styleId="WW8Num3z3">
    <w:name w:val="WW8Num3z3"/>
    <w:uiPriority w:val="99"/>
    <w:rsid w:val="00D4667A"/>
  </w:style>
  <w:style w:type="character" w:customStyle="1" w:styleId="WW8Num3z4">
    <w:name w:val="WW8Num3z4"/>
    <w:uiPriority w:val="99"/>
    <w:rsid w:val="00D4667A"/>
  </w:style>
  <w:style w:type="character" w:customStyle="1" w:styleId="WW8Num3z5">
    <w:name w:val="WW8Num3z5"/>
    <w:uiPriority w:val="99"/>
    <w:rsid w:val="00D4667A"/>
  </w:style>
  <w:style w:type="character" w:customStyle="1" w:styleId="WW8Num3z6">
    <w:name w:val="WW8Num3z6"/>
    <w:uiPriority w:val="99"/>
    <w:rsid w:val="00D4667A"/>
  </w:style>
  <w:style w:type="character" w:customStyle="1" w:styleId="WW8Num3z7">
    <w:name w:val="WW8Num3z7"/>
    <w:uiPriority w:val="99"/>
    <w:rsid w:val="00D4667A"/>
  </w:style>
  <w:style w:type="character" w:customStyle="1" w:styleId="WW8Num3z8">
    <w:name w:val="WW8Num3z8"/>
    <w:uiPriority w:val="99"/>
    <w:rsid w:val="00D4667A"/>
  </w:style>
  <w:style w:type="character" w:customStyle="1" w:styleId="WW8Num4z0">
    <w:name w:val="WW8Num4z0"/>
    <w:uiPriority w:val="99"/>
    <w:rsid w:val="00D4667A"/>
  </w:style>
  <w:style w:type="character" w:customStyle="1" w:styleId="WW8Num4z1">
    <w:name w:val="WW8Num4z1"/>
    <w:uiPriority w:val="99"/>
    <w:rsid w:val="00D4667A"/>
  </w:style>
  <w:style w:type="character" w:customStyle="1" w:styleId="WW8Num4z2">
    <w:name w:val="WW8Num4z2"/>
    <w:uiPriority w:val="99"/>
    <w:rsid w:val="00D4667A"/>
  </w:style>
  <w:style w:type="character" w:customStyle="1" w:styleId="WW8Num4z3">
    <w:name w:val="WW8Num4z3"/>
    <w:uiPriority w:val="99"/>
    <w:rsid w:val="00D4667A"/>
  </w:style>
  <w:style w:type="character" w:customStyle="1" w:styleId="WW8Num4z4">
    <w:name w:val="WW8Num4z4"/>
    <w:uiPriority w:val="99"/>
    <w:rsid w:val="00D4667A"/>
  </w:style>
  <w:style w:type="character" w:customStyle="1" w:styleId="WW8Num4z5">
    <w:name w:val="WW8Num4z5"/>
    <w:uiPriority w:val="99"/>
    <w:rsid w:val="00D4667A"/>
  </w:style>
  <w:style w:type="character" w:customStyle="1" w:styleId="WW8Num4z6">
    <w:name w:val="WW8Num4z6"/>
    <w:uiPriority w:val="99"/>
    <w:rsid w:val="00D4667A"/>
  </w:style>
  <w:style w:type="character" w:customStyle="1" w:styleId="WW8Num4z7">
    <w:name w:val="WW8Num4z7"/>
    <w:uiPriority w:val="99"/>
    <w:rsid w:val="00D4667A"/>
  </w:style>
  <w:style w:type="character" w:customStyle="1" w:styleId="WW8Num4z8">
    <w:name w:val="WW8Num4z8"/>
    <w:uiPriority w:val="99"/>
    <w:rsid w:val="00D4667A"/>
  </w:style>
  <w:style w:type="character" w:customStyle="1" w:styleId="WW8Num5z0">
    <w:name w:val="WW8Num5z0"/>
    <w:uiPriority w:val="99"/>
    <w:rsid w:val="00D4667A"/>
    <w:rPr>
      <w:rFonts w:ascii="Times New Roman" w:hAnsi="Times New Roman"/>
      <w:sz w:val="24"/>
    </w:rPr>
  </w:style>
  <w:style w:type="character" w:customStyle="1" w:styleId="WW8Num5z1">
    <w:name w:val="WW8Num5z1"/>
    <w:uiPriority w:val="99"/>
    <w:rsid w:val="00D4667A"/>
  </w:style>
  <w:style w:type="character" w:customStyle="1" w:styleId="WW8Num5z2">
    <w:name w:val="WW8Num5z2"/>
    <w:uiPriority w:val="99"/>
    <w:rsid w:val="00D4667A"/>
  </w:style>
  <w:style w:type="character" w:customStyle="1" w:styleId="WW8Num5z3">
    <w:name w:val="WW8Num5z3"/>
    <w:uiPriority w:val="99"/>
    <w:rsid w:val="00D4667A"/>
  </w:style>
  <w:style w:type="character" w:customStyle="1" w:styleId="WW8Num5z4">
    <w:name w:val="WW8Num5z4"/>
    <w:uiPriority w:val="99"/>
    <w:rsid w:val="00D4667A"/>
  </w:style>
  <w:style w:type="character" w:customStyle="1" w:styleId="WW8Num5z5">
    <w:name w:val="WW8Num5z5"/>
    <w:uiPriority w:val="99"/>
    <w:rsid w:val="00D4667A"/>
  </w:style>
  <w:style w:type="character" w:customStyle="1" w:styleId="WW8Num5z6">
    <w:name w:val="WW8Num5z6"/>
    <w:uiPriority w:val="99"/>
    <w:rsid w:val="00D4667A"/>
  </w:style>
  <w:style w:type="character" w:customStyle="1" w:styleId="WW8Num5z7">
    <w:name w:val="WW8Num5z7"/>
    <w:uiPriority w:val="99"/>
    <w:rsid w:val="00D4667A"/>
  </w:style>
  <w:style w:type="character" w:customStyle="1" w:styleId="WW8Num5z8">
    <w:name w:val="WW8Num5z8"/>
    <w:uiPriority w:val="99"/>
    <w:rsid w:val="00D4667A"/>
  </w:style>
  <w:style w:type="character" w:customStyle="1" w:styleId="WW8Num6z0">
    <w:name w:val="WW8Num6z0"/>
    <w:uiPriority w:val="99"/>
    <w:rsid w:val="00D4667A"/>
  </w:style>
  <w:style w:type="character" w:customStyle="1" w:styleId="WW8Num6z1">
    <w:name w:val="WW8Num6z1"/>
    <w:uiPriority w:val="99"/>
    <w:rsid w:val="00D4667A"/>
  </w:style>
  <w:style w:type="character" w:customStyle="1" w:styleId="WW8Num6z2">
    <w:name w:val="WW8Num6z2"/>
    <w:uiPriority w:val="99"/>
    <w:rsid w:val="00D4667A"/>
  </w:style>
  <w:style w:type="character" w:customStyle="1" w:styleId="WW8Num6z3">
    <w:name w:val="WW8Num6z3"/>
    <w:uiPriority w:val="99"/>
    <w:rsid w:val="00D4667A"/>
  </w:style>
  <w:style w:type="character" w:customStyle="1" w:styleId="WW8Num6z4">
    <w:name w:val="WW8Num6z4"/>
    <w:uiPriority w:val="99"/>
    <w:rsid w:val="00D4667A"/>
  </w:style>
  <w:style w:type="character" w:customStyle="1" w:styleId="WW8Num6z5">
    <w:name w:val="WW8Num6z5"/>
    <w:uiPriority w:val="99"/>
    <w:rsid w:val="00D4667A"/>
  </w:style>
  <w:style w:type="character" w:customStyle="1" w:styleId="WW8Num6z6">
    <w:name w:val="WW8Num6z6"/>
    <w:uiPriority w:val="99"/>
    <w:rsid w:val="00D4667A"/>
  </w:style>
  <w:style w:type="character" w:customStyle="1" w:styleId="WW8Num6z7">
    <w:name w:val="WW8Num6z7"/>
    <w:uiPriority w:val="99"/>
    <w:rsid w:val="00D4667A"/>
  </w:style>
  <w:style w:type="character" w:customStyle="1" w:styleId="WW8Num6z8">
    <w:name w:val="WW8Num6z8"/>
    <w:uiPriority w:val="99"/>
    <w:rsid w:val="00D4667A"/>
  </w:style>
  <w:style w:type="character" w:styleId="PageNumber">
    <w:name w:val="page number"/>
    <w:basedOn w:val="DefaultParagraphFont"/>
    <w:uiPriority w:val="99"/>
    <w:rsid w:val="00D4667A"/>
    <w:rPr>
      <w:rFonts w:cs="Times New Roman"/>
    </w:rPr>
  </w:style>
  <w:style w:type="paragraph" w:customStyle="1" w:styleId="Heading">
    <w:name w:val="Heading"/>
    <w:basedOn w:val="Normal"/>
    <w:next w:val="BodyText"/>
    <w:uiPriority w:val="99"/>
    <w:rsid w:val="00D4667A"/>
    <w:pPr>
      <w:keepNext/>
      <w:spacing w:before="240" w:after="120"/>
    </w:pPr>
    <w:rPr>
      <w:rFonts w:eastAsia="DejaVu Sans" w:cs="DejaVu Sans"/>
      <w:sz w:val="28"/>
      <w:szCs w:val="28"/>
    </w:rPr>
  </w:style>
  <w:style w:type="paragraph" w:styleId="BodyText">
    <w:name w:val="Body Text"/>
    <w:basedOn w:val="Normal"/>
    <w:link w:val="BodyTextChar"/>
    <w:uiPriority w:val="99"/>
    <w:rsid w:val="00D4667A"/>
    <w:pPr>
      <w:spacing w:after="140" w:line="276" w:lineRule="auto"/>
    </w:pPr>
  </w:style>
  <w:style w:type="character" w:customStyle="1" w:styleId="BodyTextChar">
    <w:name w:val="Body Text Char"/>
    <w:basedOn w:val="DefaultParagraphFont"/>
    <w:link w:val="BodyText"/>
    <w:uiPriority w:val="99"/>
    <w:semiHidden/>
    <w:locked/>
    <w:rPr>
      <w:rFonts w:ascii="Arial" w:hAnsi="Arial" w:cs="Arial"/>
      <w:b/>
      <w:i/>
      <w:sz w:val="32"/>
      <w:szCs w:val="32"/>
      <w:lang w:eastAsia="zh-CN"/>
    </w:rPr>
  </w:style>
  <w:style w:type="paragraph" w:styleId="List">
    <w:name w:val="List"/>
    <w:basedOn w:val="BodyText"/>
    <w:uiPriority w:val="99"/>
    <w:rsid w:val="00D4667A"/>
  </w:style>
  <w:style w:type="paragraph" w:styleId="Caption">
    <w:name w:val="caption"/>
    <w:basedOn w:val="Normal"/>
    <w:uiPriority w:val="99"/>
    <w:qFormat/>
    <w:rsid w:val="00D4667A"/>
    <w:pPr>
      <w:suppressLineNumbers/>
      <w:spacing w:before="120" w:after="120"/>
    </w:pPr>
    <w:rPr>
      <w:iCs/>
      <w:sz w:val="24"/>
      <w:szCs w:val="24"/>
    </w:rPr>
  </w:style>
  <w:style w:type="paragraph" w:customStyle="1" w:styleId="Index">
    <w:name w:val="Index"/>
    <w:basedOn w:val="Normal"/>
    <w:uiPriority w:val="99"/>
    <w:rsid w:val="00D4667A"/>
    <w:pPr>
      <w:suppressLineNumbers/>
    </w:pPr>
  </w:style>
  <w:style w:type="paragraph" w:customStyle="1" w:styleId="a">
    <w:name w:val="Без интервала"/>
    <w:uiPriority w:val="99"/>
    <w:rsid w:val="00D4667A"/>
    <w:rPr>
      <w:rFonts w:ascii="Calibri" w:hAnsi="Calibri" w:cs="Calibri"/>
      <w:lang w:eastAsia="zh-CN"/>
    </w:rPr>
  </w:style>
  <w:style w:type="paragraph" w:styleId="Footer">
    <w:name w:val="footer"/>
    <w:basedOn w:val="Normal"/>
    <w:link w:val="FooterChar"/>
    <w:uiPriority w:val="99"/>
    <w:rsid w:val="00D4667A"/>
    <w:pPr>
      <w:tabs>
        <w:tab w:val="center" w:pos="4677"/>
        <w:tab w:val="right" w:pos="9355"/>
      </w:tabs>
    </w:pPr>
  </w:style>
  <w:style w:type="character" w:customStyle="1" w:styleId="FooterChar">
    <w:name w:val="Footer Char"/>
    <w:basedOn w:val="DefaultParagraphFont"/>
    <w:link w:val="Footer"/>
    <w:uiPriority w:val="99"/>
    <w:semiHidden/>
    <w:locked/>
    <w:rPr>
      <w:rFonts w:ascii="Arial" w:hAnsi="Arial" w:cs="Arial"/>
      <w:b/>
      <w:i/>
      <w:sz w:val="32"/>
      <w:szCs w:val="32"/>
      <w:lang w:eastAsia="zh-CN"/>
    </w:rPr>
  </w:style>
  <w:style w:type="paragraph" w:customStyle="1" w:styleId="TableContents">
    <w:name w:val="Table Contents"/>
    <w:basedOn w:val="Normal"/>
    <w:uiPriority w:val="99"/>
    <w:rsid w:val="00D4667A"/>
    <w:pPr>
      <w:suppressLineNumbers/>
    </w:pPr>
  </w:style>
  <w:style w:type="paragraph" w:customStyle="1" w:styleId="TableHeading">
    <w:name w:val="Table Heading"/>
    <w:basedOn w:val="TableContents"/>
    <w:uiPriority w:val="99"/>
    <w:rsid w:val="00D4667A"/>
    <w:pPr>
      <w:jc w:val="center"/>
    </w:pPr>
    <w:rPr>
      <w:bCs/>
    </w:rPr>
  </w:style>
  <w:style w:type="paragraph" w:customStyle="1" w:styleId="FrameContents">
    <w:name w:val="Frame Contents"/>
    <w:basedOn w:val="Normal"/>
    <w:uiPriority w:val="99"/>
    <w:rsid w:val="00D466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466</TotalTime>
  <Pages>7</Pages>
  <Words>1578</Words>
  <Characters>9000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методической работе</dc:title>
  <dc:subject/>
  <dc:creator>User</dc:creator>
  <cp:keywords/>
  <dc:description/>
  <cp:lastModifiedBy>Школа</cp:lastModifiedBy>
  <cp:revision>35</cp:revision>
  <cp:lastPrinted>2009-06-07T14:26:00Z</cp:lastPrinted>
  <dcterms:created xsi:type="dcterms:W3CDTF">2008-05-26T12:03:00Z</dcterms:created>
  <dcterms:modified xsi:type="dcterms:W3CDTF">2020-03-26T14:34:00Z</dcterms:modified>
</cp:coreProperties>
</file>